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8538" w14:textId="0DA3071B" w:rsidR="00A77B3E" w:rsidRPr="00AE608B" w:rsidRDefault="00A77B3E">
      <w:pPr>
        <w:rPr>
          <w:rFonts w:ascii="Calibri" w:eastAsia="Calibri" w:hAnsi="Calibri" w:cs="Calibri"/>
          <w:noProof/>
          <w:color w:val="000000"/>
          <w:sz w:val="20"/>
        </w:rPr>
      </w:pPr>
    </w:p>
    <w:p w14:paraId="718B7B66" w14:textId="77777777" w:rsidR="00A77B3E" w:rsidRPr="00AE608B" w:rsidRDefault="00A77B3E">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4247"/>
      </w:tblGrid>
      <w:tr w:rsidR="00E0382D" w:rsidRPr="00AE608B" w14:paraId="66D3C9BA" w14:textId="77777777" w:rsidTr="00C03E8F">
        <w:trPr>
          <w:trHeight w:val="928"/>
        </w:trPr>
        <w:tc>
          <w:tcPr>
            <w:tcW w:w="2500" w:type="pct"/>
            <w:tcMar>
              <w:top w:w="100" w:type="dxa"/>
              <w:left w:w="100" w:type="dxa"/>
              <w:bottom w:w="100" w:type="dxa"/>
              <w:right w:w="100" w:type="dxa"/>
            </w:tcMar>
          </w:tcPr>
          <w:p w14:paraId="0F09F1E4" w14:textId="77777777" w:rsidR="009E3C55" w:rsidRPr="00AE608B" w:rsidRDefault="005E1E6B" w:rsidP="00C03E8F">
            <w:pPr>
              <w:pStyle w:val="Subttulo"/>
              <w:jc w:val="both"/>
              <w:rPr>
                <w:rFonts w:ascii="Verdana" w:hAnsi="Verdana"/>
                <w:b/>
                <w:bCs/>
                <w:sz w:val="22"/>
                <w:szCs w:val="22"/>
              </w:rPr>
            </w:pPr>
            <w:r w:rsidRPr="00AE608B">
              <w:rPr>
                <w:rFonts w:ascii="Verdana" w:hAnsi="Verdana"/>
                <w:b/>
                <w:bCs/>
                <w:sz w:val="22"/>
                <w:szCs w:val="22"/>
              </w:rPr>
              <w:t xml:space="preserve">CONTRATO PARA LA REALIZACIÓN DE </w:t>
            </w:r>
            <w:r w:rsidRPr="00AE608B">
              <w:rPr>
                <w:rFonts w:ascii="Verdana" w:hAnsi="Verdana" w:cs="Arial"/>
                <w:b/>
                <w:bCs/>
                <w:sz w:val="22"/>
                <w:szCs w:val="22"/>
              </w:rPr>
              <w:t>ENSAYO CLÍNICO CON MEDICAMENTO</w:t>
            </w:r>
          </w:p>
        </w:tc>
        <w:tc>
          <w:tcPr>
            <w:tcW w:w="2500" w:type="pct"/>
            <w:tcMar>
              <w:top w:w="100" w:type="dxa"/>
              <w:left w:w="100" w:type="dxa"/>
              <w:bottom w:w="100" w:type="dxa"/>
              <w:right w:w="100" w:type="dxa"/>
            </w:tcMar>
          </w:tcPr>
          <w:p w14:paraId="0B9178CB" w14:textId="77777777" w:rsidR="009E3C55" w:rsidRPr="00AE608B" w:rsidRDefault="005E1E6B" w:rsidP="00C03E8F">
            <w:pPr>
              <w:pStyle w:val="Subttulo"/>
              <w:jc w:val="both"/>
              <w:rPr>
                <w:rFonts w:ascii="Verdana" w:hAnsi="Verdana"/>
                <w:b/>
                <w:bCs/>
                <w:sz w:val="22"/>
                <w:szCs w:val="22"/>
                <w:lang w:val="en-GB"/>
              </w:rPr>
            </w:pPr>
            <w:r w:rsidRPr="00AE608B">
              <w:rPr>
                <w:rFonts w:ascii="Verdana" w:eastAsia="Verdana" w:hAnsi="Verdana"/>
                <w:b/>
                <w:bCs/>
                <w:sz w:val="22"/>
                <w:szCs w:val="22"/>
                <w:lang w:val="en-US"/>
              </w:rPr>
              <w:t xml:space="preserve">AGREEMENT TO PERFORM A </w:t>
            </w:r>
            <w:r w:rsidRPr="00AE608B">
              <w:rPr>
                <w:rFonts w:ascii="Verdana" w:eastAsia="Verdana" w:hAnsi="Verdana" w:cs="Arial"/>
                <w:b/>
                <w:bCs/>
                <w:sz w:val="22"/>
                <w:szCs w:val="22"/>
                <w:lang w:val="en-US"/>
              </w:rPr>
              <w:t>CLINICAL TRIAL WITH MEDICINAL PRODUCTS</w:t>
            </w:r>
          </w:p>
        </w:tc>
      </w:tr>
      <w:tr w:rsidR="00E0382D" w:rsidRPr="00AE608B" w14:paraId="1E10B9CD" w14:textId="77777777" w:rsidTr="00C03E8F">
        <w:tc>
          <w:tcPr>
            <w:tcW w:w="2500" w:type="pct"/>
            <w:tcMar>
              <w:top w:w="100" w:type="dxa"/>
              <w:left w:w="100" w:type="dxa"/>
              <w:bottom w:w="100" w:type="dxa"/>
              <w:right w:w="100" w:type="dxa"/>
            </w:tcMar>
          </w:tcPr>
          <w:p w14:paraId="65EED76F" w14:textId="3CD4A0E0" w:rsidR="005E2A2A" w:rsidRPr="00AE608B" w:rsidRDefault="005E1E6B" w:rsidP="00C03E8F">
            <w:pPr>
              <w:pStyle w:val="Textoindependiente"/>
              <w:spacing w:line="320" w:lineRule="atLeast"/>
              <w:jc w:val="both"/>
              <w:rPr>
                <w:rFonts w:ascii="Verdana" w:hAnsi="Verdana" w:cs="Courier New"/>
                <w:b/>
                <w:sz w:val="22"/>
                <w:szCs w:val="22"/>
              </w:rPr>
            </w:pPr>
            <w:proofErr w:type="gramStart"/>
            <w:r w:rsidRPr="00AE608B">
              <w:rPr>
                <w:rFonts w:ascii="Verdana" w:hAnsi="Verdana" w:cs="Courier New"/>
                <w:b/>
                <w:sz w:val="22"/>
                <w:szCs w:val="22"/>
              </w:rPr>
              <w:t>“( título</w:t>
            </w:r>
            <w:proofErr w:type="gramEnd"/>
            <w:r w:rsidRPr="00AE608B">
              <w:rPr>
                <w:rFonts w:ascii="Verdana" w:hAnsi="Verdana" w:cs="Courier New"/>
                <w:b/>
                <w:sz w:val="22"/>
                <w:szCs w:val="22"/>
              </w:rPr>
              <w:t>)”</w:t>
            </w:r>
          </w:p>
        </w:tc>
        <w:tc>
          <w:tcPr>
            <w:tcW w:w="2500" w:type="pct"/>
            <w:tcMar>
              <w:top w:w="100" w:type="dxa"/>
              <w:left w:w="100" w:type="dxa"/>
              <w:bottom w:w="100" w:type="dxa"/>
              <w:right w:w="100" w:type="dxa"/>
            </w:tcMar>
          </w:tcPr>
          <w:p w14:paraId="16CBA8A0" w14:textId="6E0FBE89" w:rsidR="005E2A2A" w:rsidRPr="00433C8F" w:rsidRDefault="005E1E6B" w:rsidP="00C03E8F">
            <w:pPr>
              <w:pStyle w:val="Textoindependiente"/>
              <w:spacing w:line="320" w:lineRule="atLeast"/>
              <w:jc w:val="both"/>
              <w:rPr>
                <w:rFonts w:ascii="Verdana" w:hAnsi="Verdana" w:cs="Courier New"/>
                <w:b/>
                <w:sz w:val="22"/>
                <w:szCs w:val="22"/>
                <w:lang w:val="en-US"/>
              </w:rPr>
            </w:pPr>
            <w:proofErr w:type="gramStart"/>
            <w:r w:rsidRPr="00AE608B">
              <w:rPr>
                <w:rFonts w:ascii="Verdana" w:eastAsia="Verdana" w:hAnsi="Verdana" w:cs="Courier New"/>
                <w:b/>
                <w:bCs/>
                <w:sz w:val="22"/>
                <w:szCs w:val="22"/>
                <w:lang w:val="en-US"/>
              </w:rPr>
              <w:t>“( Title</w:t>
            </w:r>
            <w:proofErr w:type="gramEnd"/>
            <w:r w:rsidRPr="00AE608B">
              <w:rPr>
                <w:rFonts w:ascii="Verdana" w:eastAsia="Verdana" w:hAnsi="Verdana" w:cs="Courier New"/>
                <w:b/>
                <w:bCs/>
                <w:sz w:val="22"/>
                <w:szCs w:val="22"/>
                <w:lang w:val="en-US"/>
              </w:rPr>
              <w:t>)”</w:t>
            </w:r>
          </w:p>
        </w:tc>
      </w:tr>
      <w:tr w:rsidR="00E0382D" w:rsidRPr="00B5161C" w14:paraId="1900A2F8" w14:textId="77777777" w:rsidTr="00C03E8F">
        <w:tc>
          <w:tcPr>
            <w:tcW w:w="2500" w:type="pct"/>
            <w:tcMar>
              <w:top w:w="100" w:type="dxa"/>
              <w:left w:w="100" w:type="dxa"/>
              <w:bottom w:w="100" w:type="dxa"/>
              <w:right w:w="100" w:type="dxa"/>
            </w:tcMar>
          </w:tcPr>
          <w:p w14:paraId="02B49F61" w14:textId="7D8C1BA3" w:rsidR="00606B4F" w:rsidRPr="00AE608B" w:rsidRDefault="005E1E6B" w:rsidP="00C03E8F">
            <w:pPr>
              <w:pStyle w:val="Textoindependiente"/>
              <w:spacing w:after="0" w:line="320" w:lineRule="atLeast"/>
              <w:jc w:val="both"/>
              <w:rPr>
                <w:rFonts w:ascii="Verdana" w:hAnsi="Verdana"/>
                <w:sz w:val="22"/>
                <w:szCs w:val="22"/>
              </w:rPr>
            </w:pPr>
            <w:r w:rsidRPr="00AE608B">
              <w:rPr>
                <w:rFonts w:ascii="Verdana" w:hAnsi="Verdana"/>
                <w:sz w:val="22"/>
                <w:szCs w:val="22"/>
                <w:u w:val="single"/>
              </w:rPr>
              <w:t>Código de Protocolo</w:t>
            </w:r>
            <w:r w:rsidRPr="00AE608B">
              <w:rPr>
                <w:rFonts w:ascii="Verdana" w:hAnsi="Verdana"/>
                <w:sz w:val="22"/>
                <w:szCs w:val="22"/>
              </w:rPr>
              <w:t xml:space="preserve">:          y </w:t>
            </w:r>
            <w:proofErr w:type="spellStart"/>
            <w:r w:rsidRPr="00AE608B">
              <w:rPr>
                <w:rFonts w:ascii="Verdana" w:hAnsi="Verdana"/>
                <w:sz w:val="22"/>
                <w:szCs w:val="22"/>
                <w:u w:val="single"/>
              </w:rPr>
              <w:t>Nº</w:t>
            </w:r>
            <w:proofErr w:type="spellEnd"/>
            <w:r w:rsidRPr="00AE608B">
              <w:rPr>
                <w:rFonts w:ascii="Verdana" w:hAnsi="Verdana"/>
                <w:sz w:val="22"/>
                <w:szCs w:val="22"/>
                <w:u w:val="single"/>
              </w:rPr>
              <w:t xml:space="preserve"> E</w:t>
            </w:r>
            <w:r w:rsidR="00307CE4" w:rsidRPr="00AE608B">
              <w:rPr>
                <w:rFonts w:ascii="Verdana" w:hAnsi="Verdana"/>
                <w:sz w:val="22"/>
                <w:szCs w:val="22"/>
                <w:u w:val="single"/>
              </w:rPr>
              <w:t xml:space="preserve">U </w:t>
            </w:r>
            <w:r w:rsidRPr="00AE608B">
              <w:rPr>
                <w:rFonts w:ascii="Verdana" w:hAnsi="Verdana"/>
                <w:sz w:val="22"/>
                <w:szCs w:val="22"/>
                <w:u w:val="single"/>
              </w:rPr>
              <w:t>CT</w:t>
            </w:r>
            <w:r w:rsidRPr="00AE608B">
              <w:rPr>
                <w:rFonts w:ascii="Verdana" w:hAnsi="Verdana"/>
                <w:sz w:val="22"/>
                <w:szCs w:val="22"/>
              </w:rPr>
              <w:t xml:space="preserve">: </w:t>
            </w:r>
          </w:p>
        </w:tc>
        <w:tc>
          <w:tcPr>
            <w:tcW w:w="2500" w:type="pct"/>
            <w:tcMar>
              <w:top w:w="100" w:type="dxa"/>
              <w:left w:w="100" w:type="dxa"/>
              <w:bottom w:w="100" w:type="dxa"/>
              <w:right w:w="100" w:type="dxa"/>
            </w:tcMar>
          </w:tcPr>
          <w:p w14:paraId="6652FEAA" w14:textId="2EF5F97B" w:rsidR="00606B4F" w:rsidRPr="00AE608B" w:rsidRDefault="005E1E6B" w:rsidP="00C03E8F">
            <w:pPr>
              <w:pStyle w:val="Textoindependiente"/>
              <w:spacing w:after="0" w:line="320" w:lineRule="atLeast"/>
              <w:jc w:val="both"/>
              <w:rPr>
                <w:rFonts w:ascii="Verdana" w:hAnsi="Verdana"/>
                <w:sz w:val="22"/>
                <w:szCs w:val="22"/>
              </w:rPr>
            </w:pPr>
            <w:r w:rsidRPr="00C03E8F">
              <w:rPr>
                <w:rFonts w:ascii="Verdana" w:eastAsia="Verdana" w:hAnsi="Verdana"/>
                <w:sz w:val="22"/>
                <w:szCs w:val="22"/>
                <w:u w:val="single"/>
                <w:lang w:val="en-US"/>
              </w:rPr>
              <w:t>Protocol Code</w:t>
            </w:r>
            <w:r w:rsidRPr="00C03E8F">
              <w:rPr>
                <w:rFonts w:ascii="Verdana" w:eastAsia="Verdana" w:hAnsi="Verdana"/>
                <w:sz w:val="22"/>
                <w:szCs w:val="22"/>
                <w:lang w:val="en-US"/>
              </w:rPr>
              <w:t xml:space="preserve">: and </w:t>
            </w:r>
            <w:r w:rsidRPr="00C03E8F">
              <w:rPr>
                <w:rFonts w:ascii="Verdana" w:eastAsia="Verdana" w:hAnsi="Verdana"/>
                <w:sz w:val="22"/>
                <w:szCs w:val="22"/>
                <w:u w:val="single"/>
                <w:lang w:val="en-US"/>
              </w:rPr>
              <w:t>EU CT No.</w:t>
            </w:r>
            <w:r w:rsidRPr="00C03E8F">
              <w:rPr>
                <w:rFonts w:ascii="Verdana" w:eastAsia="Verdana" w:hAnsi="Verdana"/>
                <w:sz w:val="22"/>
                <w:szCs w:val="22"/>
                <w:lang w:val="en-US"/>
              </w:rPr>
              <w:t xml:space="preserve">: </w:t>
            </w:r>
          </w:p>
        </w:tc>
      </w:tr>
      <w:tr w:rsidR="00E0382D" w:rsidRPr="00AE608B" w14:paraId="6AFEE95E" w14:textId="77777777" w:rsidTr="00C03E8F">
        <w:tc>
          <w:tcPr>
            <w:tcW w:w="2500" w:type="pct"/>
            <w:tcMar>
              <w:top w:w="100" w:type="dxa"/>
              <w:left w:w="100" w:type="dxa"/>
              <w:bottom w:w="100" w:type="dxa"/>
              <w:right w:w="100" w:type="dxa"/>
            </w:tcMar>
          </w:tcPr>
          <w:p w14:paraId="4878BB17" w14:textId="77777777" w:rsidR="00606B4F"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 xml:space="preserve">En Murcia, </w:t>
            </w:r>
            <w:proofErr w:type="gramStart"/>
            <w:r w:rsidRPr="00AE608B">
              <w:rPr>
                <w:rFonts w:ascii="Verdana" w:hAnsi="Verdana" w:cs="Arial"/>
                <w:sz w:val="22"/>
                <w:szCs w:val="22"/>
                <w:lang w:val="es-ES"/>
              </w:rPr>
              <w:t>a</w:t>
            </w:r>
            <w:r w:rsidR="00406538" w:rsidRPr="00AE608B">
              <w:rPr>
                <w:rFonts w:ascii="Verdana" w:hAnsi="Verdana" w:cs="Arial"/>
                <w:sz w:val="22"/>
                <w:szCs w:val="22"/>
                <w:lang w:val="es-ES"/>
              </w:rPr>
              <w:t xml:space="preserve"> </w:t>
            </w:r>
            <w:r w:rsidR="00406538" w:rsidRPr="00AE608B">
              <w:rPr>
                <w:rFonts w:ascii="Verdana" w:hAnsi="Verdana" w:cs="Courier New"/>
                <w:sz w:val="22"/>
                <w:szCs w:val="22"/>
                <w:lang w:val="es-ES"/>
              </w:rPr>
              <w:t xml:space="preserve"> …</w:t>
            </w:r>
            <w:proofErr w:type="gramEnd"/>
            <w:r w:rsidR="00406538" w:rsidRPr="00AE608B">
              <w:rPr>
                <w:rFonts w:ascii="Verdana" w:hAnsi="Verdana" w:cs="Courier New"/>
                <w:sz w:val="22"/>
                <w:szCs w:val="22"/>
                <w:lang w:val="es-ES"/>
              </w:rPr>
              <w:t xml:space="preserve"> de ….    de </w:t>
            </w:r>
            <w:proofErr w:type="gramStart"/>
            <w:r w:rsidR="00406538" w:rsidRPr="00AE608B">
              <w:rPr>
                <w:rFonts w:ascii="Verdana" w:hAnsi="Verdana" w:cs="Courier New"/>
                <w:sz w:val="22"/>
                <w:szCs w:val="22"/>
                <w:lang w:val="es-ES"/>
              </w:rPr>
              <w:t>20</w:t>
            </w:r>
            <w:r w:rsidR="00076AF6" w:rsidRPr="00AE608B">
              <w:rPr>
                <w:rFonts w:ascii="Verdana" w:hAnsi="Verdana" w:cs="Courier New"/>
                <w:sz w:val="22"/>
                <w:szCs w:val="22"/>
                <w:lang w:val="es-ES"/>
              </w:rPr>
              <w:t>2..</w:t>
            </w:r>
            <w:proofErr w:type="gramEnd"/>
          </w:p>
        </w:tc>
        <w:tc>
          <w:tcPr>
            <w:tcW w:w="2500" w:type="pct"/>
            <w:tcMar>
              <w:top w:w="100" w:type="dxa"/>
              <w:left w:w="100" w:type="dxa"/>
              <w:bottom w:w="100" w:type="dxa"/>
              <w:right w:w="100" w:type="dxa"/>
            </w:tcMar>
          </w:tcPr>
          <w:p w14:paraId="5AAE47A2" w14:textId="77777777" w:rsidR="00606B4F" w:rsidRPr="00AE608B" w:rsidRDefault="005E1E6B" w:rsidP="00C03E8F">
            <w:pPr>
              <w:spacing w:line="320" w:lineRule="atLeast"/>
              <w:ind w:firstLine="708"/>
              <w:jc w:val="both"/>
              <w:rPr>
                <w:rFonts w:ascii="Verdana" w:hAnsi="Verdana" w:cs="Arial"/>
                <w:sz w:val="22"/>
                <w:szCs w:val="22"/>
                <w:lang w:val="es-ES"/>
              </w:rPr>
            </w:pPr>
            <w:r w:rsidRPr="00AE608B">
              <w:rPr>
                <w:rFonts w:ascii="Verdana" w:eastAsia="Verdana" w:hAnsi="Verdana" w:cs="Arial"/>
                <w:sz w:val="22"/>
                <w:szCs w:val="22"/>
              </w:rPr>
              <w:t xml:space="preserve">In </w:t>
            </w:r>
            <w:proofErr w:type="gramStart"/>
            <w:r w:rsidRPr="00AE608B">
              <w:rPr>
                <w:rFonts w:ascii="Verdana" w:eastAsia="Verdana" w:hAnsi="Verdana" w:cs="Arial"/>
                <w:sz w:val="22"/>
                <w:szCs w:val="22"/>
              </w:rPr>
              <w:t xml:space="preserve">Murcia, </w:t>
            </w:r>
            <w:r w:rsidRPr="00AE608B">
              <w:rPr>
                <w:rFonts w:ascii="Verdana" w:eastAsia="Verdana" w:hAnsi="Verdana" w:cs="Courier New"/>
                <w:sz w:val="22"/>
                <w:szCs w:val="22"/>
              </w:rPr>
              <w:t xml:space="preserve"> on</w:t>
            </w:r>
            <w:proofErr w:type="gramEnd"/>
            <w:r w:rsidRPr="00AE608B">
              <w:rPr>
                <w:rFonts w:ascii="Verdana" w:eastAsia="Verdana" w:hAnsi="Verdana" w:cs="Courier New"/>
                <w:sz w:val="22"/>
                <w:szCs w:val="22"/>
              </w:rPr>
              <w:t xml:space="preserve"> ... of .... 202..</w:t>
            </w:r>
          </w:p>
        </w:tc>
      </w:tr>
      <w:tr w:rsidR="00E0382D" w:rsidRPr="00AE608B" w14:paraId="3DF247A4" w14:textId="77777777" w:rsidTr="00C03E8F">
        <w:tc>
          <w:tcPr>
            <w:tcW w:w="2500" w:type="pct"/>
            <w:tcMar>
              <w:top w:w="100" w:type="dxa"/>
              <w:left w:w="100" w:type="dxa"/>
              <w:bottom w:w="100" w:type="dxa"/>
              <w:right w:w="100" w:type="dxa"/>
            </w:tcMar>
          </w:tcPr>
          <w:p w14:paraId="504B9AFB" w14:textId="77777777" w:rsidR="00606B4F" w:rsidRPr="00AE608B" w:rsidRDefault="005E1E6B" w:rsidP="00C03E8F">
            <w:pPr>
              <w:spacing w:line="320" w:lineRule="atLeast"/>
              <w:jc w:val="both"/>
              <w:rPr>
                <w:rFonts w:ascii="Verdana" w:hAnsi="Verdana" w:cs="Arial"/>
                <w:b/>
                <w:sz w:val="22"/>
                <w:szCs w:val="22"/>
              </w:rPr>
            </w:pPr>
            <w:r w:rsidRPr="00AE608B">
              <w:rPr>
                <w:rFonts w:ascii="Verdana" w:hAnsi="Verdana" w:cs="Arial"/>
                <w:b/>
                <w:sz w:val="22"/>
                <w:szCs w:val="22"/>
              </w:rPr>
              <w:t>REUNIDOS:</w:t>
            </w:r>
          </w:p>
        </w:tc>
        <w:tc>
          <w:tcPr>
            <w:tcW w:w="2500" w:type="pct"/>
            <w:tcMar>
              <w:top w:w="100" w:type="dxa"/>
              <w:left w:w="100" w:type="dxa"/>
              <w:bottom w:w="100" w:type="dxa"/>
              <w:right w:w="100" w:type="dxa"/>
            </w:tcMar>
          </w:tcPr>
          <w:p w14:paraId="7F85754F" w14:textId="77777777" w:rsidR="00606B4F" w:rsidRPr="00AE608B" w:rsidRDefault="005E1E6B" w:rsidP="00C03E8F">
            <w:pPr>
              <w:spacing w:line="320" w:lineRule="atLeast"/>
              <w:jc w:val="both"/>
              <w:rPr>
                <w:rFonts w:ascii="Verdana" w:hAnsi="Verdana" w:cs="Arial"/>
                <w:b/>
                <w:sz w:val="22"/>
                <w:szCs w:val="22"/>
              </w:rPr>
            </w:pPr>
            <w:r w:rsidRPr="00AE608B">
              <w:rPr>
                <w:rFonts w:ascii="Verdana" w:eastAsia="Verdana" w:hAnsi="Verdana" w:cs="Arial"/>
                <w:b/>
                <w:bCs/>
                <w:sz w:val="22"/>
                <w:szCs w:val="22"/>
              </w:rPr>
              <w:t>BY AND BETWEEN:</w:t>
            </w:r>
          </w:p>
        </w:tc>
      </w:tr>
      <w:tr w:rsidR="00E0382D" w:rsidRPr="00AE608B" w14:paraId="38D742E5" w14:textId="77777777" w:rsidTr="00C03E8F">
        <w:tc>
          <w:tcPr>
            <w:tcW w:w="2500" w:type="pct"/>
            <w:tcMar>
              <w:top w:w="100" w:type="dxa"/>
              <w:left w:w="100" w:type="dxa"/>
              <w:bottom w:w="100" w:type="dxa"/>
              <w:right w:w="100" w:type="dxa"/>
            </w:tcMar>
          </w:tcPr>
          <w:p w14:paraId="12B346CE" w14:textId="7F0A5A4C" w:rsidR="0060188C" w:rsidRPr="00AE608B" w:rsidRDefault="005E1E6B" w:rsidP="00C03E8F">
            <w:pPr>
              <w:spacing w:line="276" w:lineRule="auto"/>
              <w:jc w:val="both"/>
              <w:rPr>
                <w:rFonts w:ascii="Verdana" w:hAnsi="Verdana" w:cs="Arial"/>
                <w:sz w:val="22"/>
                <w:szCs w:val="22"/>
                <w:lang w:val="es-ES"/>
              </w:rPr>
            </w:pPr>
            <w:r w:rsidRPr="00AE608B">
              <w:rPr>
                <w:rFonts w:ascii="Verdana" w:hAnsi="Verdana" w:cs="Arial"/>
                <w:sz w:val="22"/>
                <w:szCs w:val="22"/>
                <w:lang w:val="es-ES"/>
              </w:rPr>
              <w:t xml:space="preserve">De una parte, D.   </w:t>
            </w:r>
            <w:r w:rsidR="00281FEE" w:rsidRPr="00AE608B">
              <w:rPr>
                <w:rFonts w:ascii="Verdana" w:hAnsi="Verdana" w:cs="Arial"/>
                <w:sz w:val="22"/>
                <w:szCs w:val="22"/>
                <w:lang w:val="es-ES"/>
              </w:rPr>
              <w:t>……………………………………</w:t>
            </w:r>
            <w:r w:rsidRPr="00AE608B">
              <w:rPr>
                <w:rFonts w:ascii="Verdana" w:hAnsi="Verdana" w:cs="Arial"/>
                <w:sz w:val="22"/>
                <w:szCs w:val="22"/>
                <w:lang w:val="es-ES"/>
              </w:rPr>
              <w:t xml:space="preserve">, actuando en nombre y representación </w:t>
            </w:r>
            <w:proofErr w:type="gramStart"/>
            <w:r w:rsidRPr="00AE608B">
              <w:rPr>
                <w:rFonts w:ascii="Verdana" w:hAnsi="Verdana" w:cs="Arial"/>
                <w:sz w:val="22"/>
                <w:szCs w:val="22"/>
                <w:lang w:val="es-ES"/>
              </w:rPr>
              <w:t xml:space="preserve">de  </w:t>
            </w:r>
            <w:r w:rsidR="00281FEE" w:rsidRPr="00AE608B">
              <w:rPr>
                <w:rFonts w:ascii="Verdana" w:hAnsi="Verdana" w:cs="Arial"/>
                <w:sz w:val="22"/>
                <w:szCs w:val="22"/>
                <w:lang w:val="es-ES"/>
              </w:rPr>
              <w:t>…</w:t>
            </w:r>
            <w:proofErr w:type="gramEnd"/>
            <w:r w:rsidR="00281FEE" w:rsidRPr="00AE608B">
              <w:rPr>
                <w:rFonts w:ascii="Verdana" w:hAnsi="Verdana" w:cs="Arial"/>
                <w:sz w:val="22"/>
                <w:szCs w:val="22"/>
                <w:lang w:val="es-ES"/>
              </w:rPr>
              <w:t>……………………</w:t>
            </w:r>
            <w:r w:rsidRPr="00AE608B">
              <w:rPr>
                <w:rFonts w:ascii="Verdana" w:hAnsi="Verdana" w:cs="Arial"/>
                <w:sz w:val="22"/>
                <w:szCs w:val="22"/>
                <w:lang w:val="es-ES"/>
              </w:rPr>
              <w:t xml:space="preserve"> como </w:t>
            </w:r>
            <w:r w:rsidRPr="00AE608B">
              <w:rPr>
                <w:rFonts w:ascii="Verdana" w:hAnsi="Verdana" w:cs="Arial"/>
                <w:b/>
                <w:sz w:val="22"/>
                <w:szCs w:val="22"/>
                <w:lang w:val="es-ES"/>
              </w:rPr>
              <w:t>Promotor</w:t>
            </w:r>
            <w:r w:rsidRPr="00AE608B">
              <w:rPr>
                <w:rFonts w:ascii="Verdana" w:hAnsi="Verdana" w:cs="Arial"/>
                <w:sz w:val="22"/>
                <w:szCs w:val="22"/>
                <w:lang w:val="es-ES"/>
              </w:rPr>
              <w:t xml:space="preserve">, con CIF  </w:t>
            </w:r>
            <w:r w:rsidR="00281FEE" w:rsidRPr="00AE608B">
              <w:rPr>
                <w:rFonts w:ascii="Verdana" w:hAnsi="Verdana" w:cs="Arial"/>
                <w:sz w:val="22"/>
                <w:szCs w:val="22"/>
                <w:lang w:val="es-ES"/>
              </w:rPr>
              <w:t>………………………</w:t>
            </w:r>
            <w:r w:rsidRPr="00AE608B">
              <w:rPr>
                <w:rFonts w:ascii="Verdana" w:hAnsi="Verdana" w:cs="Arial"/>
                <w:sz w:val="22"/>
                <w:szCs w:val="22"/>
                <w:lang w:val="es-ES"/>
              </w:rPr>
              <w:t xml:space="preserve"> y con domicilio en</w:t>
            </w:r>
            <w:r w:rsidR="00281FEE" w:rsidRPr="00AE608B">
              <w:rPr>
                <w:rFonts w:ascii="Verdana" w:hAnsi="Verdana" w:cs="Arial"/>
                <w:sz w:val="22"/>
                <w:szCs w:val="22"/>
                <w:lang w:val="es-ES"/>
              </w:rPr>
              <w:t>………………………</w:t>
            </w:r>
            <w:r w:rsidRPr="00AE608B">
              <w:rPr>
                <w:rFonts w:ascii="Verdana" w:hAnsi="Verdana" w:cs="Arial"/>
                <w:sz w:val="22"/>
                <w:szCs w:val="22"/>
                <w:lang w:val="es-ES"/>
              </w:rPr>
              <w:t xml:space="preserve">  , según escritura de poder otorgada ante e</w:t>
            </w:r>
            <w:r w:rsidR="005E2A2A" w:rsidRPr="00AE608B">
              <w:rPr>
                <w:rFonts w:ascii="Verdana" w:hAnsi="Verdana" w:cs="Arial"/>
                <w:sz w:val="22"/>
                <w:szCs w:val="22"/>
                <w:lang w:val="es-ES"/>
              </w:rPr>
              <w:t>l</w:t>
            </w:r>
            <w:r w:rsidRPr="00AE608B">
              <w:rPr>
                <w:rFonts w:ascii="Verdana" w:hAnsi="Verdana" w:cs="Arial"/>
                <w:sz w:val="22"/>
                <w:szCs w:val="22"/>
                <w:lang w:val="es-ES"/>
              </w:rPr>
              <w:t xml:space="preserve"> Notario de </w:t>
            </w:r>
            <w:r w:rsidR="00281FEE" w:rsidRPr="00AE608B">
              <w:rPr>
                <w:rFonts w:ascii="Verdana" w:hAnsi="Verdana" w:cs="Arial"/>
                <w:sz w:val="22"/>
                <w:szCs w:val="22"/>
                <w:lang w:val="es-ES"/>
              </w:rPr>
              <w:t>………………………</w:t>
            </w:r>
            <w:r w:rsidRPr="00AE608B">
              <w:rPr>
                <w:rFonts w:ascii="Verdana" w:hAnsi="Verdana" w:cs="Arial"/>
                <w:sz w:val="22"/>
                <w:szCs w:val="22"/>
                <w:lang w:val="es-ES"/>
              </w:rPr>
              <w:t xml:space="preserve"> , el día </w:t>
            </w:r>
            <w:r w:rsidR="00281FEE" w:rsidRPr="00AE608B">
              <w:rPr>
                <w:rFonts w:ascii="Verdana" w:hAnsi="Verdana" w:cs="Arial"/>
                <w:sz w:val="22"/>
                <w:szCs w:val="22"/>
                <w:lang w:val="es-ES"/>
              </w:rPr>
              <w:t>………………………</w:t>
            </w:r>
            <w:r w:rsidRPr="00AE608B">
              <w:rPr>
                <w:rFonts w:ascii="Verdana" w:hAnsi="Verdana" w:cs="Arial"/>
                <w:sz w:val="22"/>
                <w:szCs w:val="22"/>
                <w:lang w:val="es-ES"/>
              </w:rPr>
              <w:t>, bajo el número</w:t>
            </w:r>
            <w:r w:rsidR="00281FEE" w:rsidRPr="00AE608B">
              <w:rPr>
                <w:rFonts w:ascii="Verdana" w:hAnsi="Verdana" w:cs="Arial"/>
                <w:sz w:val="22"/>
                <w:szCs w:val="22"/>
                <w:lang w:val="es-ES"/>
              </w:rPr>
              <w:t xml:space="preserve"> ……………………… </w:t>
            </w:r>
            <w:r w:rsidRPr="00AE608B">
              <w:rPr>
                <w:rFonts w:ascii="Verdana" w:hAnsi="Verdana" w:cs="Arial"/>
                <w:sz w:val="22"/>
                <w:szCs w:val="22"/>
                <w:lang w:val="es-ES"/>
              </w:rPr>
              <w:t>de su protocolo.</w:t>
            </w:r>
          </w:p>
        </w:tc>
        <w:tc>
          <w:tcPr>
            <w:tcW w:w="2500" w:type="pct"/>
            <w:tcMar>
              <w:top w:w="100" w:type="dxa"/>
              <w:left w:w="100" w:type="dxa"/>
              <w:bottom w:w="100" w:type="dxa"/>
              <w:right w:w="100" w:type="dxa"/>
            </w:tcMar>
          </w:tcPr>
          <w:p w14:paraId="02B019B7" w14:textId="41086438" w:rsidR="0046718E" w:rsidRPr="00AE608B" w:rsidRDefault="005E1E6B" w:rsidP="00C03E8F">
            <w:pPr>
              <w:spacing w:line="276" w:lineRule="auto"/>
              <w:jc w:val="both"/>
              <w:rPr>
                <w:rFonts w:ascii="Verdana" w:hAnsi="Verdana" w:cs="Arial"/>
                <w:sz w:val="22"/>
                <w:szCs w:val="22"/>
                <w:lang w:val="en-GB"/>
              </w:rPr>
            </w:pPr>
            <w:proofErr w:type="spellStart"/>
            <w:r w:rsidRPr="00433C8F">
              <w:rPr>
                <w:rFonts w:ascii="Verdana" w:eastAsia="Verdana" w:hAnsi="Verdana" w:cs="Arial"/>
                <w:sz w:val="22"/>
                <w:szCs w:val="22"/>
                <w:lang w:val="es-ES"/>
              </w:rPr>
              <w:t>The</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party</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of</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the</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first</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part</w:t>
            </w:r>
            <w:proofErr w:type="spellEnd"/>
            <w:r w:rsidRPr="00433C8F">
              <w:rPr>
                <w:rFonts w:ascii="Verdana" w:eastAsia="Verdana" w:hAnsi="Verdana" w:cs="Arial"/>
                <w:sz w:val="22"/>
                <w:szCs w:val="22"/>
                <w:lang w:val="es-ES"/>
              </w:rPr>
              <w:t xml:space="preserve">, Mr./Ms. ......................................., </w:t>
            </w:r>
            <w:proofErr w:type="spellStart"/>
            <w:r w:rsidRPr="00433C8F">
              <w:rPr>
                <w:rFonts w:ascii="Verdana" w:eastAsia="Verdana" w:hAnsi="Verdana" w:cs="Arial"/>
                <w:sz w:val="22"/>
                <w:szCs w:val="22"/>
                <w:lang w:val="es-ES"/>
              </w:rPr>
              <w:t>acting</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on</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behalf</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of</w:t>
            </w:r>
            <w:proofErr w:type="spellEnd"/>
            <w:r w:rsidRPr="00433C8F">
              <w:rPr>
                <w:rFonts w:ascii="Verdana" w:eastAsia="Verdana" w:hAnsi="Verdana" w:cs="Arial"/>
                <w:sz w:val="22"/>
                <w:szCs w:val="22"/>
                <w:lang w:val="es-ES"/>
              </w:rPr>
              <w:t xml:space="preserve"> and in </w:t>
            </w:r>
            <w:proofErr w:type="spellStart"/>
            <w:r w:rsidRPr="00433C8F">
              <w:rPr>
                <w:rFonts w:ascii="Verdana" w:eastAsia="Verdana" w:hAnsi="Verdana" w:cs="Arial"/>
                <w:sz w:val="22"/>
                <w:szCs w:val="22"/>
                <w:lang w:val="es-ES"/>
              </w:rPr>
              <w:t>representation</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of</w:t>
            </w:r>
            <w:proofErr w:type="spellEnd"/>
            <w:r w:rsidRPr="00433C8F">
              <w:rPr>
                <w:rFonts w:ascii="Verdana" w:eastAsia="Verdana" w:hAnsi="Verdana" w:cs="Arial"/>
                <w:sz w:val="22"/>
                <w:szCs w:val="22"/>
                <w:lang w:val="es-ES"/>
              </w:rPr>
              <w:t xml:space="preserve"> ........................... as </w:t>
            </w:r>
            <w:proofErr w:type="spellStart"/>
            <w:r w:rsidRPr="00433C8F">
              <w:rPr>
                <w:rFonts w:ascii="Verdana" w:eastAsia="Verdana" w:hAnsi="Verdana" w:cs="Arial"/>
                <w:sz w:val="22"/>
                <w:szCs w:val="22"/>
                <w:lang w:val="es-ES"/>
              </w:rPr>
              <w:t>the</w:t>
            </w:r>
            <w:proofErr w:type="spellEnd"/>
            <w:r w:rsidRPr="00433C8F">
              <w:rPr>
                <w:rFonts w:ascii="Verdana" w:eastAsia="Verdana" w:hAnsi="Verdana" w:cs="Arial"/>
                <w:sz w:val="22"/>
                <w:szCs w:val="22"/>
                <w:lang w:val="es-ES"/>
              </w:rPr>
              <w:t xml:space="preserve"> </w:t>
            </w:r>
            <w:r w:rsidRPr="00433C8F">
              <w:rPr>
                <w:rFonts w:ascii="Verdana" w:eastAsia="Verdana" w:hAnsi="Verdana" w:cs="Arial"/>
                <w:b/>
                <w:bCs/>
                <w:sz w:val="22"/>
                <w:szCs w:val="22"/>
                <w:lang w:val="es-ES"/>
              </w:rPr>
              <w:t>Sponsor</w:t>
            </w:r>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with</w:t>
            </w:r>
            <w:proofErr w:type="spellEnd"/>
            <w:r w:rsidRPr="00433C8F">
              <w:rPr>
                <w:rFonts w:ascii="Verdana" w:eastAsia="Verdana" w:hAnsi="Verdana" w:cs="Arial"/>
                <w:sz w:val="22"/>
                <w:szCs w:val="22"/>
                <w:lang w:val="es-ES"/>
              </w:rPr>
              <w:t xml:space="preserve"> CIF (</w:t>
            </w:r>
            <w:r w:rsidRPr="00433C8F">
              <w:rPr>
                <w:rFonts w:ascii="Verdana" w:eastAsia="Verdana" w:hAnsi="Verdana" w:cs="Arial"/>
                <w:i/>
                <w:iCs/>
                <w:sz w:val="22"/>
                <w:szCs w:val="22"/>
                <w:lang w:val="es-ES"/>
              </w:rPr>
              <w:t>Código de Identificación Fiscal</w:t>
            </w:r>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Tax</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Identification</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Code</w:t>
            </w:r>
            <w:proofErr w:type="spellEnd"/>
            <w:r w:rsidRPr="00433C8F">
              <w:rPr>
                <w:rFonts w:ascii="Verdana" w:eastAsia="Verdana" w:hAnsi="Verdana" w:cs="Arial"/>
                <w:sz w:val="22"/>
                <w:szCs w:val="22"/>
                <w:lang w:val="es-ES"/>
              </w:rPr>
              <w:t xml:space="preserve">]) ........................... and domiciled at </w:t>
            </w:r>
            <w:proofErr w:type="gramStart"/>
            <w:r w:rsidRPr="00433C8F">
              <w:rPr>
                <w:rFonts w:ascii="Verdana" w:eastAsia="Verdana" w:hAnsi="Verdana" w:cs="Arial"/>
                <w:sz w:val="22"/>
                <w:szCs w:val="22"/>
                <w:lang w:val="es-ES"/>
              </w:rPr>
              <w:t>........................... ,</w:t>
            </w:r>
            <w:proofErr w:type="gram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according</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to</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the</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power</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of</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attorney</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granted</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before</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the</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Notary</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Public</w:t>
            </w:r>
            <w:proofErr w:type="spellEnd"/>
            <w:r w:rsidRPr="00433C8F">
              <w:rPr>
                <w:rFonts w:ascii="Verdana" w:eastAsia="Verdana" w:hAnsi="Verdana" w:cs="Arial"/>
                <w:sz w:val="22"/>
                <w:szCs w:val="22"/>
                <w:lang w:val="es-ES"/>
              </w:rPr>
              <w:t xml:space="preserve"> </w:t>
            </w:r>
            <w:proofErr w:type="spellStart"/>
            <w:r w:rsidRPr="00433C8F">
              <w:rPr>
                <w:rFonts w:ascii="Verdana" w:eastAsia="Verdana" w:hAnsi="Verdana" w:cs="Arial"/>
                <w:sz w:val="22"/>
                <w:szCs w:val="22"/>
                <w:lang w:val="es-ES"/>
              </w:rPr>
              <w:t>of</w:t>
            </w:r>
            <w:proofErr w:type="spellEnd"/>
            <w:r w:rsidRPr="00433C8F">
              <w:rPr>
                <w:rFonts w:ascii="Verdana" w:eastAsia="Verdana" w:hAnsi="Verdana" w:cs="Arial"/>
                <w:sz w:val="22"/>
                <w:szCs w:val="22"/>
                <w:lang w:val="es-ES"/>
              </w:rPr>
              <w:t xml:space="preserve"> ........................... , </w:t>
            </w:r>
            <w:proofErr w:type="spellStart"/>
            <w:r w:rsidRPr="00433C8F">
              <w:rPr>
                <w:rFonts w:ascii="Verdana" w:eastAsia="Verdana" w:hAnsi="Verdana" w:cs="Arial"/>
                <w:sz w:val="22"/>
                <w:szCs w:val="22"/>
                <w:lang w:val="es-ES"/>
              </w:rPr>
              <w:t>on</w:t>
            </w:r>
            <w:proofErr w:type="spellEnd"/>
            <w:r w:rsidRPr="00433C8F">
              <w:rPr>
                <w:rFonts w:ascii="Verdana" w:eastAsia="Verdana" w:hAnsi="Verdana" w:cs="Arial"/>
                <w:sz w:val="22"/>
                <w:szCs w:val="22"/>
                <w:lang w:val="es-ES"/>
              </w:rPr>
              <w:t xml:space="preserve"> </w:t>
            </w:r>
            <w:r w:rsidRPr="006E2B3B">
              <w:rPr>
                <w:rFonts w:ascii="Verdana" w:eastAsia="Verdana" w:hAnsi="Verdana" w:cs="Arial"/>
                <w:sz w:val="22"/>
                <w:szCs w:val="22"/>
                <w:lang w:val="es-ES"/>
              </w:rPr>
              <w:t xml:space="preserve">..........................., </w:t>
            </w:r>
            <w:proofErr w:type="spellStart"/>
            <w:r w:rsidRPr="006E2B3B">
              <w:rPr>
                <w:rFonts w:ascii="Verdana" w:eastAsia="Verdana" w:hAnsi="Verdana" w:cs="Arial"/>
                <w:sz w:val="22"/>
                <w:szCs w:val="22"/>
                <w:lang w:val="es-ES"/>
              </w:rPr>
              <w:t>under</w:t>
            </w:r>
            <w:proofErr w:type="spellEnd"/>
            <w:r w:rsidRPr="006E2B3B">
              <w:rPr>
                <w:rFonts w:ascii="Verdana" w:eastAsia="Verdana" w:hAnsi="Verdana" w:cs="Arial"/>
                <w:sz w:val="22"/>
                <w:szCs w:val="22"/>
                <w:lang w:val="es-ES"/>
              </w:rPr>
              <w:t xml:space="preserve"> </w:t>
            </w:r>
            <w:proofErr w:type="spellStart"/>
            <w:r w:rsidRPr="006E2B3B">
              <w:rPr>
                <w:rFonts w:ascii="Verdana" w:eastAsia="Verdana" w:hAnsi="Verdana" w:cs="Arial"/>
                <w:sz w:val="22"/>
                <w:szCs w:val="22"/>
                <w:lang w:val="es-ES"/>
              </w:rPr>
              <w:t>protocol</w:t>
            </w:r>
            <w:proofErr w:type="spellEnd"/>
            <w:r w:rsidRPr="006E2B3B">
              <w:rPr>
                <w:rFonts w:ascii="Verdana" w:eastAsia="Verdana" w:hAnsi="Verdana" w:cs="Arial"/>
                <w:sz w:val="22"/>
                <w:szCs w:val="22"/>
                <w:lang w:val="es-ES"/>
              </w:rPr>
              <w:t xml:space="preserve"> </w:t>
            </w:r>
            <w:proofErr w:type="spellStart"/>
            <w:r w:rsidRPr="006E2B3B">
              <w:rPr>
                <w:rFonts w:ascii="Verdana" w:eastAsia="Verdana" w:hAnsi="Verdana" w:cs="Arial"/>
                <w:sz w:val="22"/>
                <w:szCs w:val="22"/>
                <w:lang w:val="es-ES"/>
              </w:rPr>
              <w:t>number</w:t>
            </w:r>
            <w:proofErr w:type="spellEnd"/>
            <w:r w:rsidRPr="006E2B3B">
              <w:rPr>
                <w:rFonts w:ascii="Verdana" w:eastAsia="Verdana" w:hAnsi="Verdana" w:cs="Arial"/>
                <w:sz w:val="22"/>
                <w:szCs w:val="22"/>
                <w:lang w:val="es-ES"/>
              </w:rPr>
              <w:t xml:space="preserve"> ............................</w:t>
            </w:r>
          </w:p>
        </w:tc>
      </w:tr>
      <w:tr w:rsidR="00E0382D" w:rsidRPr="00AE608B" w14:paraId="1E946A66" w14:textId="77777777" w:rsidTr="00C03E8F">
        <w:tc>
          <w:tcPr>
            <w:tcW w:w="2500" w:type="pct"/>
            <w:tcMar>
              <w:top w:w="100" w:type="dxa"/>
              <w:left w:w="100" w:type="dxa"/>
              <w:bottom w:w="100" w:type="dxa"/>
              <w:right w:w="100" w:type="dxa"/>
            </w:tcMar>
          </w:tcPr>
          <w:p w14:paraId="352E14A0" w14:textId="77777777" w:rsidR="00606B4F" w:rsidRPr="00AE608B" w:rsidRDefault="005E1E6B" w:rsidP="00C03E8F">
            <w:pPr>
              <w:spacing w:line="320" w:lineRule="atLeast"/>
              <w:ind w:firstLine="709"/>
              <w:jc w:val="both"/>
              <w:rPr>
                <w:rFonts w:ascii="Verdana" w:hAnsi="Verdana" w:cs="Arial"/>
                <w:sz w:val="22"/>
                <w:szCs w:val="22"/>
              </w:rPr>
            </w:pPr>
            <w:r w:rsidRPr="00AE608B">
              <w:rPr>
                <w:rFonts w:ascii="Verdana" w:hAnsi="Verdana" w:cs="Arial"/>
                <w:sz w:val="22"/>
                <w:szCs w:val="22"/>
              </w:rPr>
              <w:t xml:space="preserve">Y de </w:t>
            </w:r>
            <w:proofErr w:type="spellStart"/>
            <w:r w:rsidRPr="00AE608B">
              <w:rPr>
                <w:rFonts w:ascii="Verdana" w:hAnsi="Verdana" w:cs="Arial"/>
                <w:sz w:val="22"/>
                <w:szCs w:val="22"/>
              </w:rPr>
              <w:t>otra</w:t>
            </w:r>
            <w:proofErr w:type="spellEnd"/>
            <w:r w:rsidRPr="00AE608B">
              <w:rPr>
                <w:rFonts w:ascii="Verdana" w:hAnsi="Verdana" w:cs="Arial"/>
                <w:sz w:val="22"/>
                <w:szCs w:val="22"/>
              </w:rPr>
              <w:t xml:space="preserve"> </w:t>
            </w:r>
            <w:proofErr w:type="spellStart"/>
            <w:r w:rsidRPr="00AE608B">
              <w:rPr>
                <w:rFonts w:ascii="Verdana" w:hAnsi="Verdana" w:cs="Arial"/>
                <w:sz w:val="22"/>
                <w:szCs w:val="22"/>
              </w:rPr>
              <w:t>parte</w:t>
            </w:r>
            <w:proofErr w:type="spellEnd"/>
            <w:r w:rsidRPr="00AE608B">
              <w:rPr>
                <w:rFonts w:ascii="Verdana" w:hAnsi="Verdana" w:cs="Arial"/>
                <w:sz w:val="22"/>
                <w:szCs w:val="22"/>
              </w:rPr>
              <w:t>:</w:t>
            </w:r>
          </w:p>
        </w:tc>
        <w:tc>
          <w:tcPr>
            <w:tcW w:w="2500" w:type="pct"/>
            <w:tcMar>
              <w:top w:w="100" w:type="dxa"/>
              <w:left w:w="100" w:type="dxa"/>
              <w:bottom w:w="100" w:type="dxa"/>
              <w:right w:w="100" w:type="dxa"/>
            </w:tcMar>
          </w:tcPr>
          <w:p w14:paraId="43DA08E7" w14:textId="77777777" w:rsidR="00606B4F" w:rsidRPr="00AE608B" w:rsidRDefault="005E1E6B" w:rsidP="00C03E8F">
            <w:pPr>
              <w:spacing w:line="320" w:lineRule="atLeast"/>
              <w:ind w:firstLine="709"/>
              <w:jc w:val="both"/>
              <w:rPr>
                <w:rFonts w:ascii="Verdana" w:hAnsi="Verdana" w:cs="Arial"/>
                <w:sz w:val="22"/>
                <w:szCs w:val="22"/>
              </w:rPr>
            </w:pPr>
            <w:r w:rsidRPr="00AE608B">
              <w:rPr>
                <w:rFonts w:ascii="Verdana" w:eastAsia="Verdana" w:hAnsi="Verdana" w:cs="Arial"/>
                <w:sz w:val="22"/>
                <w:szCs w:val="22"/>
              </w:rPr>
              <w:t>The party of the second part,</w:t>
            </w:r>
          </w:p>
        </w:tc>
      </w:tr>
      <w:tr w:rsidR="00E0382D" w:rsidRPr="00AE608B" w14:paraId="331D272F" w14:textId="77777777" w:rsidTr="00C03E8F">
        <w:tc>
          <w:tcPr>
            <w:tcW w:w="2500" w:type="pct"/>
            <w:tcMar>
              <w:top w:w="100" w:type="dxa"/>
              <w:left w:w="100" w:type="dxa"/>
              <w:bottom w:w="100" w:type="dxa"/>
              <w:right w:w="100" w:type="dxa"/>
            </w:tcMar>
          </w:tcPr>
          <w:p w14:paraId="3EC294C9" w14:textId="3439AFFF" w:rsidR="00606B4F" w:rsidRPr="00AE608B" w:rsidRDefault="005E1E6B" w:rsidP="00C03E8F">
            <w:pPr>
              <w:pStyle w:val="Textoindependiente2"/>
              <w:spacing w:after="0" w:line="320" w:lineRule="atLeast"/>
              <w:ind w:firstLine="709"/>
              <w:jc w:val="both"/>
              <w:rPr>
                <w:rFonts w:ascii="Verdana" w:hAnsi="Verdana"/>
                <w:sz w:val="22"/>
                <w:szCs w:val="22"/>
              </w:rPr>
            </w:pPr>
            <w:bookmarkStart w:id="0" w:name="_Hlk64300192"/>
            <w:bookmarkStart w:id="1" w:name="_Hlk63856538"/>
            <w:r w:rsidRPr="00AE608B">
              <w:rPr>
                <w:rFonts w:ascii="Verdana" w:hAnsi="Verdana"/>
                <w:sz w:val="22"/>
                <w:szCs w:val="22"/>
              </w:rPr>
              <w:t>D………………</w:t>
            </w:r>
            <w:r w:rsidR="00E57A1D" w:rsidRPr="00AE608B">
              <w:rPr>
                <w:rFonts w:ascii="Verdana" w:hAnsi="Verdana"/>
                <w:sz w:val="22"/>
                <w:szCs w:val="22"/>
              </w:rPr>
              <w:t>con NIF…………………….</w:t>
            </w:r>
            <w:r w:rsidRPr="00AE608B">
              <w:rPr>
                <w:rFonts w:ascii="Verdana" w:hAnsi="Verdana"/>
                <w:sz w:val="22"/>
                <w:szCs w:val="22"/>
              </w:rPr>
              <w:t>actuando en nombre y representación de l</w:t>
            </w:r>
            <w:r w:rsidR="00BD5BF5" w:rsidRPr="00AE608B">
              <w:rPr>
                <w:rFonts w:ascii="Verdana" w:hAnsi="Verdana"/>
                <w:sz w:val="22"/>
                <w:szCs w:val="22"/>
              </w:rPr>
              <w:t xml:space="preserve">a </w:t>
            </w:r>
            <w:r w:rsidR="00BD5BF5" w:rsidRPr="00AE608B">
              <w:rPr>
                <w:rFonts w:ascii="Verdana" w:hAnsi="Verdana"/>
                <w:b/>
                <w:sz w:val="22"/>
                <w:szCs w:val="22"/>
              </w:rPr>
              <w:t>Fundación para la Formación e Investigación Sanitarias de la Región de Murcia</w:t>
            </w:r>
            <w:r w:rsidR="002F5EA2" w:rsidRPr="00AE608B">
              <w:rPr>
                <w:rFonts w:ascii="Verdana" w:hAnsi="Verdana"/>
                <w:sz w:val="22"/>
                <w:szCs w:val="22"/>
              </w:rPr>
              <w:t xml:space="preserve"> , (en adelante la Fundación)</w:t>
            </w:r>
            <w:r w:rsidR="00BD5BF5" w:rsidRPr="00AE608B">
              <w:rPr>
                <w:rFonts w:ascii="Verdana" w:hAnsi="Verdana"/>
                <w:sz w:val="22"/>
                <w:szCs w:val="22"/>
              </w:rPr>
              <w:t>, con CIF G-73338857, con domicilio social a efectos de este contrato en C</w:t>
            </w:r>
            <w:r w:rsidRPr="00AE608B">
              <w:rPr>
                <w:rFonts w:ascii="Verdana" w:hAnsi="Verdana"/>
                <w:sz w:val="22"/>
                <w:szCs w:val="22"/>
              </w:rPr>
              <w:t>/ Campo 12, 30120, el Palmar, Murcia</w:t>
            </w:r>
            <w:r w:rsidR="00BD5BF5" w:rsidRPr="00AE608B">
              <w:rPr>
                <w:rFonts w:ascii="Verdana" w:hAnsi="Verdana"/>
                <w:sz w:val="22"/>
                <w:szCs w:val="22"/>
              </w:rPr>
              <w:t xml:space="preserve"> y facultad</w:t>
            </w:r>
            <w:r w:rsidR="00EB1D71" w:rsidRPr="00AE608B">
              <w:rPr>
                <w:rFonts w:ascii="Verdana" w:hAnsi="Verdana"/>
                <w:sz w:val="22"/>
                <w:szCs w:val="22"/>
              </w:rPr>
              <w:t>a</w:t>
            </w:r>
            <w:r w:rsidR="00BD5BF5" w:rsidRPr="00AE608B">
              <w:rPr>
                <w:rFonts w:ascii="Verdana" w:hAnsi="Verdana"/>
                <w:sz w:val="22"/>
                <w:szCs w:val="22"/>
              </w:rPr>
              <w:t xml:space="preserve"> para suscribir el presente contrato de ensayo clínico a realizar en el Centro/ Hospital………………del </w:t>
            </w:r>
            <w:r w:rsidR="00BD5BF5" w:rsidRPr="00AE608B">
              <w:rPr>
                <w:rFonts w:ascii="Verdana" w:hAnsi="Verdana"/>
                <w:sz w:val="22"/>
                <w:szCs w:val="22"/>
              </w:rPr>
              <w:lastRenderedPageBreak/>
              <w:t xml:space="preserve">Servicio Murciano de Salud, en virtud </w:t>
            </w:r>
            <w:r w:rsidR="005E2A2A" w:rsidRPr="00AE608B">
              <w:rPr>
                <w:rFonts w:ascii="Verdana" w:hAnsi="Verdana"/>
                <w:sz w:val="22"/>
                <w:szCs w:val="22"/>
              </w:rPr>
              <w:t xml:space="preserve">del </w:t>
            </w:r>
            <w:r w:rsidR="00300393" w:rsidRPr="00AE608B">
              <w:rPr>
                <w:rFonts w:ascii="Verdana" w:hAnsi="Verdana"/>
                <w:sz w:val="22"/>
                <w:szCs w:val="22"/>
              </w:rPr>
              <w:t xml:space="preserve">Convenio de Colaboración suscrito el </w:t>
            </w:r>
            <w:r w:rsidR="00CA41BE" w:rsidRPr="00AE608B">
              <w:rPr>
                <w:rFonts w:ascii="Verdana" w:hAnsi="Verdana"/>
                <w:sz w:val="22"/>
                <w:szCs w:val="22"/>
              </w:rPr>
              <w:t>1</w:t>
            </w:r>
            <w:r w:rsidR="00F66F3F" w:rsidRPr="00AE608B">
              <w:rPr>
                <w:rFonts w:ascii="Verdana" w:hAnsi="Verdana"/>
                <w:sz w:val="22"/>
                <w:szCs w:val="22"/>
              </w:rPr>
              <w:t>7</w:t>
            </w:r>
            <w:r w:rsidR="00CA41BE" w:rsidRPr="00AE608B">
              <w:rPr>
                <w:rFonts w:ascii="Verdana" w:hAnsi="Verdana"/>
                <w:sz w:val="22"/>
                <w:szCs w:val="22"/>
              </w:rPr>
              <w:t xml:space="preserve"> de </w:t>
            </w:r>
            <w:r w:rsidR="00F66F3F" w:rsidRPr="00AE608B">
              <w:rPr>
                <w:rFonts w:ascii="Verdana" w:hAnsi="Verdana"/>
                <w:sz w:val="22"/>
                <w:szCs w:val="22"/>
              </w:rPr>
              <w:t>septiembre</w:t>
            </w:r>
            <w:r w:rsidR="0081124B" w:rsidRPr="00AE608B">
              <w:rPr>
                <w:rFonts w:ascii="Verdana" w:hAnsi="Verdana"/>
                <w:sz w:val="22"/>
                <w:szCs w:val="22"/>
              </w:rPr>
              <w:t xml:space="preserve"> de 20</w:t>
            </w:r>
            <w:r w:rsidR="004731B1" w:rsidRPr="00AE608B">
              <w:rPr>
                <w:rFonts w:ascii="Verdana" w:hAnsi="Verdana"/>
                <w:sz w:val="22"/>
                <w:szCs w:val="22"/>
              </w:rPr>
              <w:t>20</w:t>
            </w:r>
            <w:r w:rsidR="00300393" w:rsidRPr="00AE608B">
              <w:rPr>
                <w:rFonts w:ascii="Verdana" w:hAnsi="Verdana"/>
                <w:sz w:val="22"/>
                <w:szCs w:val="22"/>
              </w:rPr>
              <w:t xml:space="preserve"> </w:t>
            </w:r>
            <w:r w:rsidR="00406538" w:rsidRPr="00AE608B">
              <w:rPr>
                <w:rFonts w:ascii="Verdana" w:hAnsi="Verdana" w:cs="Courier New"/>
                <w:sz w:val="22"/>
                <w:szCs w:val="22"/>
              </w:rPr>
              <w:t xml:space="preserve">(B.O.R.M. de </w:t>
            </w:r>
            <w:r w:rsidR="00597286" w:rsidRPr="00AE608B">
              <w:rPr>
                <w:rFonts w:ascii="Verdana" w:hAnsi="Verdana" w:cs="Courier New"/>
                <w:sz w:val="22"/>
                <w:szCs w:val="22"/>
              </w:rPr>
              <w:t xml:space="preserve">24 </w:t>
            </w:r>
            <w:r w:rsidR="00C274B6" w:rsidRPr="00AE608B">
              <w:rPr>
                <w:rFonts w:ascii="Verdana" w:hAnsi="Verdana" w:cs="Courier New"/>
                <w:sz w:val="22"/>
                <w:szCs w:val="22"/>
              </w:rPr>
              <w:t xml:space="preserve">de </w:t>
            </w:r>
            <w:r w:rsidR="00597286" w:rsidRPr="00AE608B">
              <w:rPr>
                <w:rFonts w:ascii="Verdana" w:hAnsi="Verdana" w:cs="Courier New"/>
                <w:sz w:val="22"/>
                <w:szCs w:val="22"/>
              </w:rPr>
              <w:t xml:space="preserve">octubre </w:t>
            </w:r>
            <w:r w:rsidR="004731B1" w:rsidRPr="00AE608B">
              <w:rPr>
                <w:rFonts w:ascii="Verdana" w:hAnsi="Verdana" w:cs="Courier New"/>
                <w:sz w:val="22"/>
                <w:szCs w:val="22"/>
              </w:rPr>
              <w:t>d</w:t>
            </w:r>
            <w:r w:rsidR="00C274B6" w:rsidRPr="00AE608B">
              <w:rPr>
                <w:rFonts w:ascii="Verdana" w:hAnsi="Verdana" w:cs="Courier New"/>
                <w:sz w:val="22"/>
                <w:szCs w:val="22"/>
              </w:rPr>
              <w:t>e 20</w:t>
            </w:r>
            <w:r w:rsidR="004731B1" w:rsidRPr="00AE608B">
              <w:rPr>
                <w:rFonts w:ascii="Verdana" w:hAnsi="Verdana" w:cs="Courier New"/>
                <w:sz w:val="22"/>
                <w:szCs w:val="22"/>
              </w:rPr>
              <w:t>20</w:t>
            </w:r>
            <w:r w:rsidR="00C274B6" w:rsidRPr="00AE608B">
              <w:rPr>
                <w:rFonts w:ascii="Verdana" w:hAnsi="Verdana" w:cs="Courier New"/>
                <w:sz w:val="22"/>
                <w:szCs w:val="22"/>
              </w:rPr>
              <w:t>)</w:t>
            </w:r>
            <w:r w:rsidR="00406538" w:rsidRPr="00AE608B">
              <w:rPr>
                <w:rFonts w:ascii="Verdana" w:hAnsi="Verdana" w:cs="Courier New"/>
                <w:sz w:val="22"/>
                <w:szCs w:val="22"/>
              </w:rPr>
              <w:t xml:space="preserve">, </w:t>
            </w:r>
            <w:r w:rsidR="00300393" w:rsidRPr="00AE608B">
              <w:rPr>
                <w:rFonts w:ascii="Verdana" w:hAnsi="Verdana"/>
                <w:sz w:val="22"/>
                <w:szCs w:val="22"/>
              </w:rPr>
              <w:t>entre la Fundación, la Consejería de Sa</w:t>
            </w:r>
            <w:r w:rsidR="004731B1" w:rsidRPr="00AE608B">
              <w:rPr>
                <w:rFonts w:ascii="Verdana" w:hAnsi="Verdana"/>
                <w:sz w:val="22"/>
                <w:szCs w:val="22"/>
              </w:rPr>
              <w:t>lud</w:t>
            </w:r>
            <w:r w:rsidR="00300393" w:rsidRPr="00AE608B">
              <w:rPr>
                <w:rFonts w:ascii="Verdana" w:hAnsi="Verdana"/>
                <w:sz w:val="22"/>
                <w:szCs w:val="22"/>
              </w:rPr>
              <w:t xml:space="preserve"> y el Servicio Murciano de Salud, para la realización de actividades relacionadas con la investigación sanitaria de la Región de Murcia.</w:t>
            </w:r>
          </w:p>
        </w:tc>
        <w:tc>
          <w:tcPr>
            <w:tcW w:w="2500" w:type="pct"/>
            <w:tcMar>
              <w:top w:w="100" w:type="dxa"/>
              <w:left w:w="100" w:type="dxa"/>
              <w:bottom w:w="100" w:type="dxa"/>
              <w:right w:w="100" w:type="dxa"/>
            </w:tcMar>
          </w:tcPr>
          <w:p w14:paraId="49D2B2AB" w14:textId="77777777" w:rsidR="00606B4F" w:rsidRPr="00AE608B" w:rsidRDefault="005E1E6B" w:rsidP="00C03E8F">
            <w:pPr>
              <w:pStyle w:val="Textoindependiente2"/>
              <w:spacing w:after="0" w:line="320" w:lineRule="atLeast"/>
              <w:ind w:firstLine="709"/>
              <w:jc w:val="both"/>
              <w:rPr>
                <w:rFonts w:ascii="Verdana" w:hAnsi="Verdana"/>
                <w:sz w:val="22"/>
                <w:szCs w:val="22"/>
                <w:lang w:val="en-GB"/>
              </w:rPr>
            </w:pPr>
            <w:r w:rsidRPr="00AE608B">
              <w:rPr>
                <w:rFonts w:ascii="Verdana" w:eastAsia="Verdana" w:hAnsi="Verdana"/>
                <w:sz w:val="22"/>
                <w:szCs w:val="22"/>
                <w:lang w:val="en-US"/>
              </w:rPr>
              <w:lastRenderedPageBreak/>
              <w:t>Mr./</w:t>
            </w:r>
            <w:proofErr w:type="spellStart"/>
            <w:r w:rsidRPr="00AE608B">
              <w:rPr>
                <w:rFonts w:ascii="Verdana" w:eastAsia="Verdana" w:hAnsi="Verdana"/>
                <w:sz w:val="22"/>
                <w:szCs w:val="22"/>
                <w:lang w:val="en-US"/>
              </w:rPr>
              <w:t>Ms</w:t>
            </w:r>
            <w:proofErr w:type="spellEnd"/>
            <w:r w:rsidRPr="00AE608B">
              <w:rPr>
                <w:rFonts w:ascii="Verdana" w:eastAsia="Verdana" w:hAnsi="Verdana"/>
                <w:sz w:val="22"/>
                <w:szCs w:val="22"/>
                <w:lang w:val="en-US"/>
              </w:rPr>
              <w:t xml:space="preserve">…………………., with TIN ………….., acting on behalf of and in representation of the </w:t>
            </w:r>
            <w:r w:rsidRPr="00AE608B">
              <w:rPr>
                <w:rFonts w:ascii="Verdana" w:eastAsia="Verdana" w:hAnsi="Verdana"/>
                <w:b/>
                <w:bCs/>
                <w:sz w:val="22"/>
                <w:szCs w:val="22"/>
                <w:lang w:val="en-US"/>
              </w:rPr>
              <w:t>Foundation for Health Research and Training in the Region of Murcia</w:t>
            </w:r>
            <w:r w:rsidRPr="00AE608B">
              <w:rPr>
                <w:rFonts w:ascii="Verdana" w:eastAsia="Verdana" w:hAnsi="Verdana"/>
                <w:sz w:val="22"/>
                <w:szCs w:val="22"/>
                <w:lang w:val="en-US"/>
              </w:rPr>
              <w:t xml:space="preserve">, (hereinafter, the Foundation), with CIF G-73338857, with registered offices, for the purposes of this agreement, at C/ Campo 12, 30120, </w:t>
            </w:r>
            <w:proofErr w:type="spellStart"/>
            <w:r w:rsidRPr="00AE608B">
              <w:rPr>
                <w:rFonts w:ascii="Verdana" w:eastAsia="Verdana" w:hAnsi="Verdana"/>
                <w:sz w:val="22"/>
                <w:szCs w:val="22"/>
                <w:lang w:val="en-US"/>
              </w:rPr>
              <w:t>el</w:t>
            </w:r>
            <w:proofErr w:type="spellEnd"/>
            <w:r w:rsidRPr="00AE608B">
              <w:rPr>
                <w:rFonts w:ascii="Verdana" w:eastAsia="Verdana" w:hAnsi="Verdana"/>
                <w:sz w:val="22"/>
                <w:szCs w:val="22"/>
                <w:lang w:val="en-US"/>
              </w:rPr>
              <w:t xml:space="preserve"> Palmar, Murcia, and authorized to sign this agreement for a clinical trial to be conducted at the ………….. Site/Hospital of the Murcia Health </w:t>
            </w:r>
            <w:r w:rsidRPr="00AE608B">
              <w:rPr>
                <w:rFonts w:ascii="Verdana" w:eastAsia="Verdana" w:hAnsi="Verdana"/>
                <w:sz w:val="22"/>
                <w:szCs w:val="22"/>
                <w:lang w:val="en-US"/>
              </w:rPr>
              <w:lastRenderedPageBreak/>
              <w:t xml:space="preserve">Service, under the Collaboration Agreement signed on 17 September 2020 </w:t>
            </w:r>
            <w:r w:rsidRPr="00AE608B">
              <w:rPr>
                <w:rFonts w:ascii="Verdana" w:eastAsia="Verdana" w:hAnsi="Verdana" w:cs="Courier New"/>
                <w:sz w:val="22"/>
                <w:szCs w:val="22"/>
                <w:lang w:val="en-US"/>
              </w:rPr>
              <w:t>(BORM (</w:t>
            </w:r>
            <w:proofErr w:type="spellStart"/>
            <w:r w:rsidRPr="00AE608B">
              <w:rPr>
                <w:rFonts w:ascii="Verdana" w:eastAsia="Verdana" w:hAnsi="Verdana" w:cs="Courier New"/>
                <w:i/>
                <w:iCs/>
                <w:sz w:val="22"/>
                <w:szCs w:val="22"/>
                <w:lang w:val="en-US"/>
              </w:rPr>
              <w:t>Boletín</w:t>
            </w:r>
            <w:proofErr w:type="spellEnd"/>
            <w:r w:rsidRPr="00AE608B">
              <w:rPr>
                <w:rFonts w:ascii="Verdana" w:eastAsia="Verdana" w:hAnsi="Verdana" w:cs="Courier New"/>
                <w:i/>
                <w:iCs/>
                <w:sz w:val="22"/>
                <w:szCs w:val="22"/>
                <w:lang w:val="en-US"/>
              </w:rPr>
              <w:t xml:space="preserve"> </w:t>
            </w:r>
            <w:proofErr w:type="spellStart"/>
            <w:r w:rsidRPr="00AE608B">
              <w:rPr>
                <w:rFonts w:ascii="Verdana" w:eastAsia="Verdana" w:hAnsi="Verdana" w:cs="Courier New"/>
                <w:i/>
                <w:iCs/>
                <w:sz w:val="22"/>
                <w:szCs w:val="22"/>
                <w:lang w:val="en-US"/>
              </w:rPr>
              <w:t>Oficial</w:t>
            </w:r>
            <w:proofErr w:type="spellEnd"/>
            <w:r w:rsidRPr="00AE608B">
              <w:rPr>
                <w:rFonts w:ascii="Verdana" w:eastAsia="Verdana" w:hAnsi="Verdana" w:cs="Courier New"/>
                <w:i/>
                <w:iCs/>
                <w:sz w:val="22"/>
                <w:szCs w:val="22"/>
                <w:lang w:val="en-US"/>
              </w:rPr>
              <w:t xml:space="preserve"> de la Región de Murcia</w:t>
            </w:r>
            <w:r w:rsidRPr="00AE608B">
              <w:rPr>
                <w:rFonts w:ascii="Verdana" w:eastAsia="Verdana" w:hAnsi="Verdana" w:cs="Courier New"/>
                <w:sz w:val="22"/>
                <w:szCs w:val="22"/>
                <w:lang w:val="en-US"/>
              </w:rPr>
              <w:t xml:space="preserve"> [Official Gazette of the Murcia Region]) of 24 October 2020), </w:t>
            </w:r>
            <w:r w:rsidRPr="00AE608B">
              <w:rPr>
                <w:rFonts w:ascii="Verdana" w:eastAsia="Verdana" w:hAnsi="Verdana"/>
                <w:sz w:val="22"/>
                <w:szCs w:val="22"/>
                <w:lang w:val="en-US"/>
              </w:rPr>
              <w:t>between the Foundation, the Murcia Ministry of Health and the Murcia Health Service, for carrying out activities related to health research in the Region of Murcia.</w:t>
            </w:r>
          </w:p>
        </w:tc>
      </w:tr>
      <w:bookmarkEnd w:id="0"/>
      <w:tr w:rsidR="00E0382D" w:rsidRPr="00AE608B" w14:paraId="536A9820" w14:textId="77777777" w:rsidTr="00C03E8F">
        <w:tc>
          <w:tcPr>
            <w:tcW w:w="2500" w:type="pct"/>
            <w:tcMar>
              <w:top w:w="100" w:type="dxa"/>
              <w:left w:w="100" w:type="dxa"/>
              <w:bottom w:w="100" w:type="dxa"/>
              <w:right w:w="100" w:type="dxa"/>
            </w:tcMar>
          </w:tcPr>
          <w:p w14:paraId="0075007B" w14:textId="656CAAAA" w:rsidR="004731B1" w:rsidRPr="00AE608B" w:rsidRDefault="00BD5BF5"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w:t>
            </w:r>
            <w:proofErr w:type="gramStart"/>
            <w:r w:rsidRPr="00AE608B">
              <w:rPr>
                <w:rFonts w:ascii="Verdana" w:hAnsi="Verdana" w:cs="Arial"/>
                <w:sz w:val="22"/>
                <w:szCs w:val="22"/>
                <w:lang w:val="es-ES"/>
              </w:rPr>
              <w:t>…….</w:t>
            </w:r>
            <w:proofErr w:type="gramEnd"/>
            <w:r w:rsidRPr="00AE608B">
              <w:rPr>
                <w:rFonts w:ascii="Verdana" w:hAnsi="Verdana" w:cs="Arial"/>
                <w:sz w:val="22"/>
                <w:szCs w:val="22"/>
                <w:lang w:val="es-ES"/>
              </w:rPr>
              <w:t>, en nombre y representación del Hospital ………………………………… (en adelante, “el centro”), con domicilio en C/ ……………………. (Murcia)</w:t>
            </w:r>
            <w:r w:rsidR="00B6060B" w:rsidRPr="00AE608B">
              <w:rPr>
                <w:rFonts w:ascii="Verdana" w:hAnsi="Verdana" w:cs="Arial"/>
                <w:sz w:val="22"/>
                <w:szCs w:val="22"/>
                <w:lang w:val="es-ES"/>
              </w:rPr>
              <w:t>.</w:t>
            </w:r>
          </w:p>
        </w:tc>
        <w:tc>
          <w:tcPr>
            <w:tcW w:w="2500" w:type="pct"/>
            <w:tcMar>
              <w:top w:w="100" w:type="dxa"/>
              <w:left w:w="100" w:type="dxa"/>
              <w:bottom w:w="100" w:type="dxa"/>
              <w:right w:w="100" w:type="dxa"/>
            </w:tcMar>
          </w:tcPr>
          <w:p w14:paraId="23A03053" w14:textId="77777777" w:rsidR="004731B1" w:rsidRPr="00AE608B" w:rsidRDefault="005E1E6B" w:rsidP="00C03E8F">
            <w:pPr>
              <w:spacing w:line="320" w:lineRule="atLeast"/>
              <w:ind w:firstLine="709"/>
              <w:jc w:val="both"/>
              <w:rPr>
                <w:rFonts w:ascii="Verdana" w:hAnsi="Verdana" w:cs="Arial"/>
                <w:sz w:val="22"/>
                <w:szCs w:val="22"/>
              </w:rPr>
            </w:pPr>
            <w:r w:rsidRPr="00AE608B">
              <w:rPr>
                <w:rFonts w:ascii="Verdana" w:eastAsia="Verdana" w:hAnsi="Verdana" w:cs="Arial"/>
                <w:sz w:val="22"/>
                <w:szCs w:val="22"/>
              </w:rPr>
              <w:t>Mr./Ms. ..............................., on behalf of and in representation of the Hospital ....................................... (hereinafter “the site”), domiciled at C/ ......................... (Murcia).</w:t>
            </w:r>
          </w:p>
        </w:tc>
      </w:tr>
      <w:tr w:rsidR="00E0382D" w:rsidRPr="00AE608B" w14:paraId="5964C031" w14:textId="77777777" w:rsidTr="00C03E8F">
        <w:tc>
          <w:tcPr>
            <w:tcW w:w="2500" w:type="pct"/>
            <w:tcMar>
              <w:top w:w="100" w:type="dxa"/>
              <w:left w:w="100" w:type="dxa"/>
              <w:bottom w:w="100" w:type="dxa"/>
              <w:right w:w="100" w:type="dxa"/>
            </w:tcMar>
          </w:tcPr>
          <w:p w14:paraId="3B5ADCE7" w14:textId="3423CD74" w:rsidR="00606B4F" w:rsidRPr="00AE608B" w:rsidRDefault="005E1E6B" w:rsidP="00C03E8F">
            <w:pPr>
              <w:spacing w:line="320" w:lineRule="atLeast"/>
              <w:ind w:firstLine="709"/>
              <w:jc w:val="both"/>
              <w:rPr>
                <w:rFonts w:ascii="Verdana" w:hAnsi="Verdana" w:cs="Arial"/>
                <w:sz w:val="22"/>
                <w:szCs w:val="22"/>
                <w:lang w:val="es-ES"/>
              </w:rPr>
            </w:pPr>
            <w:bookmarkStart w:id="2" w:name="_Hlk63857118"/>
            <w:bookmarkEnd w:id="1"/>
            <w:r w:rsidRPr="00AE608B">
              <w:rPr>
                <w:rFonts w:ascii="Verdana" w:hAnsi="Verdana" w:cs="Arial"/>
                <w:sz w:val="22"/>
                <w:szCs w:val="22"/>
                <w:lang w:val="es-ES"/>
              </w:rPr>
              <w:t>D</w:t>
            </w:r>
            <w:r w:rsidR="00BD5BF5" w:rsidRPr="00AE608B">
              <w:rPr>
                <w:rFonts w:ascii="Verdana" w:hAnsi="Verdana" w:cs="Arial"/>
                <w:sz w:val="22"/>
                <w:szCs w:val="22"/>
                <w:lang w:val="es-ES"/>
              </w:rPr>
              <w:t>r. /</w:t>
            </w:r>
            <w:r w:rsidR="00C46077" w:rsidRPr="00AE608B">
              <w:rPr>
                <w:rFonts w:ascii="Verdana" w:hAnsi="Verdana" w:cs="Arial"/>
                <w:sz w:val="22"/>
                <w:szCs w:val="22"/>
                <w:lang w:val="es-ES"/>
              </w:rPr>
              <w:t>Dr</w:t>
            </w:r>
            <w:r w:rsidR="00BD5BF5" w:rsidRPr="00AE608B">
              <w:rPr>
                <w:rFonts w:ascii="Verdana" w:hAnsi="Verdana" w:cs="Arial"/>
                <w:sz w:val="22"/>
                <w:szCs w:val="22"/>
                <w:lang w:val="es-ES"/>
              </w:rPr>
              <w:t>a</w:t>
            </w:r>
            <w:r w:rsidR="00C46077" w:rsidRPr="00AE608B">
              <w:rPr>
                <w:rFonts w:ascii="Verdana" w:hAnsi="Verdana" w:cs="Arial"/>
                <w:sz w:val="22"/>
                <w:szCs w:val="22"/>
                <w:lang w:val="es-ES"/>
              </w:rPr>
              <w:t>.</w:t>
            </w:r>
            <w:r w:rsidR="00BD5BF5" w:rsidRPr="00AE608B">
              <w:rPr>
                <w:rFonts w:ascii="Verdana" w:hAnsi="Verdana" w:cs="Arial"/>
                <w:sz w:val="22"/>
                <w:szCs w:val="22"/>
                <w:lang w:val="es-ES"/>
              </w:rPr>
              <w:t xml:space="preserve">   </w:t>
            </w:r>
            <w:r w:rsidR="00C8162D" w:rsidRPr="00AE608B">
              <w:rPr>
                <w:rFonts w:ascii="Verdana" w:hAnsi="Verdana" w:cs="Arial"/>
                <w:sz w:val="22"/>
                <w:szCs w:val="22"/>
                <w:lang w:val="es-ES"/>
              </w:rPr>
              <w:t>……………………………………</w:t>
            </w:r>
            <w:r w:rsidR="00BD5BF5" w:rsidRPr="00AE608B">
              <w:rPr>
                <w:rFonts w:ascii="Verdana" w:hAnsi="Verdana" w:cs="Arial"/>
                <w:sz w:val="22"/>
                <w:szCs w:val="22"/>
                <w:lang w:val="es-ES"/>
              </w:rPr>
              <w:t xml:space="preserve">, con DNI </w:t>
            </w:r>
            <w:r w:rsidR="00C8162D" w:rsidRPr="00AE608B">
              <w:rPr>
                <w:rFonts w:ascii="Verdana" w:hAnsi="Verdana" w:cs="Arial"/>
                <w:sz w:val="22"/>
                <w:szCs w:val="22"/>
                <w:lang w:val="es-ES"/>
              </w:rPr>
              <w:t>…………………………………</w:t>
            </w:r>
            <w:proofErr w:type="gramStart"/>
            <w:r w:rsidR="00C8162D" w:rsidRPr="00AE608B">
              <w:rPr>
                <w:rFonts w:ascii="Verdana" w:hAnsi="Verdana" w:cs="Arial"/>
                <w:sz w:val="22"/>
                <w:szCs w:val="22"/>
                <w:lang w:val="es-ES"/>
              </w:rPr>
              <w:t>…</w:t>
            </w:r>
            <w:r w:rsidR="00BD5BF5" w:rsidRPr="00AE608B">
              <w:rPr>
                <w:rFonts w:ascii="Verdana" w:hAnsi="Verdana" w:cs="Arial"/>
                <w:sz w:val="22"/>
                <w:szCs w:val="22"/>
                <w:lang w:val="es-ES"/>
              </w:rPr>
              <w:t xml:space="preserve"> ,</w:t>
            </w:r>
            <w:proofErr w:type="gramEnd"/>
            <w:r w:rsidR="00BD5BF5" w:rsidRPr="00AE608B">
              <w:rPr>
                <w:rFonts w:ascii="Verdana" w:hAnsi="Verdana" w:cs="Arial"/>
                <w:sz w:val="22"/>
                <w:szCs w:val="22"/>
                <w:lang w:val="es-ES"/>
              </w:rPr>
              <w:t xml:space="preserve"> del Servicio de   </w:t>
            </w:r>
            <w:r w:rsidR="00C8162D" w:rsidRPr="00AE608B">
              <w:rPr>
                <w:rFonts w:ascii="Verdana" w:hAnsi="Verdana" w:cs="Arial"/>
                <w:sz w:val="22"/>
                <w:szCs w:val="22"/>
                <w:lang w:val="es-ES"/>
              </w:rPr>
              <w:t>……………………………………</w:t>
            </w:r>
            <w:r w:rsidR="00BD5BF5" w:rsidRPr="00AE608B">
              <w:rPr>
                <w:rFonts w:ascii="Verdana" w:hAnsi="Verdana" w:cs="Arial"/>
                <w:sz w:val="22"/>
                <w:szCs w:val="22"/>
                <w:lang w:val="es-ES"/>
              </w:rPr>
              <w:t xml:space="preserve"> del Hospital </w:t>
            </w:r>
            <w:r w:rsidR="00C8162D" w:rsidRPr="00AE608B">
              <w:rPr>
                <w:rFonts w:ascii="Verdana" w:hAnsi="Verdana" w:cs="Arial"/>
                <w:sz w:val="22"/>
                <w:szCs w:val="22"/>
                <w:lang w:val="es-ES"/>
              </w:rPr>
              <w:t>…………………………………</w:t>
            </w:r>
            <w:r w:rsidR="00BD5BF5" w:rsidRPr="00AE608B">
              <w:rPr>
                <w:rFonts w:ascii="Verdana" w:hAnsi="Verdana" w:cs="Arial"/>
                <w:sz w:val="22"/>
                <w:szCs w:val="22"/>
                <w:lang w:val="es-ES"/>
              </w:rPr>
              <w:t xml:space="preserve"> , actuando como </w:t>
            </w:r>
            <w:r w:rsidR="00BD5BF5" w:rsidRPr="00AE608B">
              <w:rPr>
                <w:rFonts w:ascii="Verdana" w:hAnsi="Verdana" w:cs="Arial"/>
                <w:b/>
                <w:sz w:val="22"/>
                <w:szCs w:val="22"/>
                <w:lang w:val="es-ES"/>
              </w:rPr>
              <w:t>investigador</w:t>
            </w:r>
            <w:r w:rsidR="001A1A7D" w:rsidRPr="00AE608B">
              <w:rPr>
                <w:rFonts w:ascii="Verdana" w:hAnsi="Verdana" w:cs="Arial"/>
                <w:b/>
                <w:sz w:val="22"/>
                <w:szCs w:val="22"/>
                <w:lang w:val="es-ES"/>
              </w:rPr>
              <w:t>/a</w:t>
            </w:r>
            <w:r w:rsidR="00BD5BF5" w:rsidRPr="00AE608B">
              <w:rPr>
                <w:rFonts w:ascii="Verdana" w:hAnsi="Verdana" w:cs="Arial"/>
                <w:b/>
                <w:sz w:val="22"/>
                <w:szCs w:val="22"/>
                <w:lang w:val="es-ES"/>
              </w:rPr>
              <w:t xml:space="preserve"> principal</w:t>
            </w:r>
            <w:r w:rsidR="00BD5BF5" w:rsidRPr="00AE608B">
              <w:rPr>
                <w:rFonts w:ascii="Verdana" w:hAnsi="Verdana" w:cs="Arial"/>
                <w:sz w:val="22"/>
                <w:szCs w:val="22"/>
                <w:lang w:val="es-ES"/>
              </w:rPr>
              <w:t xml:space="preserve"> responsable de la realización del ensayo clínico en el citado centro sanitario</w:t>
            </w:r>
            <w:bookmarkEnd w:id="2"/>
            <w:r w:rsidR="00BD5BF5" w:rsidRPr="00AE608B">
              <w:rPr>
                <w:rFonts w:ascii="Verdana" w:hAnsi="Verdana" w:cs="Arial"/>
                <w:sz w:val="22"/>
                <w:szCs w:val="22"/>
                <w:lang w:val="es-ES"/>
              </w:rPr>
              <w:t>.</w:t>
            </w:r>
          </w:p>
        </w:tc>
        <w:tc>
          <w:tcPr>
            <w:tcW w:w="2500" w:type="pct"/>
            <w:tcMar>
              <w:top w:w="100" w:type="dxa"/>
              <w:left w:w="100" w:type="dxa"/>
              <w:bottom w:w="100" w:type="dxa"/>
              <w:right w:w="100" w:type="dxa"/>
            </w:tcMar>
          </w:tcPr>
          <w:p w14:paraId="27D960D6" w14:textId="5C8DAE62"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 xml:space="preserve">Dr. …………………………, with National ID ……………………………………, of the ………………………. Department of the ……………………… Hospital, acting as </w:t>
            </w:r>
            <w:r w:rsidRPr="00AE608B">
              <w:rPr>
                <w:rFonts w:ascii="Verdana" w:eastAsia="Verdana" w:hAnsi="Verdana" w:cs="Arial"/>
                <w:b/>
                <w:bCs/>
                <w:sz w:val="22"/>
                <w:szCs w:val="22"/>
              </w:rPr>
              <w:t>Principal Investigator</w:t>
            </w:r>
            <w:r w:rsidRPr="00AE608B">
              <w:rPr>
                <w:rFonts w:ascii="Verdana" w:eastAsia="Verdana" w:hAnsi="Verdana" w:cs="Arial"/>
                <w:sz w:val="22"/>
                <w:szCs w:val="22"/>
              </w:rPr>
              <w:t xml:space="preserve"> responsible for conducting the clinical trial at the aforementioned Health Facility.</w:t>
            </w:r>
          </w:p>
        </w:tc>
      </w:tr>
      <w:tr w:rsidR="00E0382D" w:rsidRPr="00AE608B" w14:paraId="26B0FEB1" w14:textId="77777777" w:rsidTr="00C03E8F">
        <w:tc>
          <w:tcPr>
            <w:tcW w:w="2500" w:type="pct"/>
            <w:tcMar>
              <w:top w:w="100" w:type="dxa"/>
              <w:left w:w="100" w:type="dxa"/>
              <w:bottom w:w="100" w:type="dxa"/>
              <w:right w:w="100" w:type="dxa"/>
            </w:tcMar>
          </w:tcPr>
          <w:p w14:paraId="092DF876" w14:textId="77777777" w:rsidR="00606B4F" w:rsidRPr="00AE608B" w:rsidRDefault="005E1E6B" w:rsidP="00C03E8F">
            <w:pPr>
              <w:pStyle w:val="Textoindependiente2"/>
              <w:spacing w:after="0" w:line="320" w:lineRule="atLeast"/>
              <w:ind w:firstLine="709"/>
              <w:jc w:val="both"/>
              <w:rPr>
                <w:rFonts w:ascii="Verdana" w:hAnsi="Verdana"/>
                <w:sz w:val="22"/>
                <w:szCs w:val="22"/>
              </w:rPr>
            </w:pPr>
            <w:r w:rsidRPr="00AE608B">
              <w:rPr>
                <w:rFonts w:ascii="Verdana" w:hAnsi="Verdana"/>
                <w:sz w:val="22"/>
                <w:szCs w:val="22"/>
              </w:rPr>
              <w:t xml:space="preserve">Todas las partes en la representación que ostentan se reconocen competencia y capacidad legal suficiente para otorgar el presente contrato, a cuyo fin y como antecedente  </w:t>
            </w:r>
          </w:p>
        </w:tc>
        <w:tc>
          <w:tcPr>
            <w:tcW w:w="2500" w:type="pct"/>
            <w:tcMar>
              <w:top w:w="100" w:type="dxa"/>
              <w:left w:w="100" w:type="dxa"/>
              <w:bottom w:w="100" w:type="dxa"/>
              <w:right w:w="100" w:type="dxa"/>
            </w:tcMar>
          </w:tcPr>
          <w:p w14:paraId="43A1867B" w14:textId="77777777" w:rsidR="00606B4F" w:rsidRPr="00AE608B" w:rsidRDefault="005E1E6B" w:rsidP="00C03E8F">
            <w:pPr>
              <w:pStyle w:val="Textoindependiente2"/>
              <w:spacing w:after="0" w:line="320" w:lineRule="atLeast"/>
              <w:ind w:firstLine="709"/>
              <w:jc w:val="both"/>
              <w:rPr>
                <w:rFonts w:ascii="Verdana" w:hAnsi="Verdana"/>
                <w:sz w:val="22"/>
                <w:szCs w:val="22"/>
                <w:lang w:val="en-GB"/>
              </w:rPr>
            </w:pPr>
            <w:r w:rsidRPr="00AE608B">
              <w:rPr>
                <w:rFonts w:ascii="Verdana" w:eastAsia="Verdana" w:hAnsi="Verdana"/>
                <w:sz w:val="22"/>
                <w:szCs w:val="22"/>
                <w:lang w:val="en-US"/>
              </w:rPr>
              <w:t xml:space="preserve">All the parties hereto, in the capacity in which they appear, recognize each other's legal capacity and authority to enter into this agreement, to this end, and as background information  </w:t>
            </w:r>
          </w:p>
        </w:tc>
      </w:tr>
      <w:tr w:rsidR="00E0382D" w:rsidRPr="00AE608B" w14:paraId="382AE278" w14:textId="77777777" w:rsidTr="00C03E8F">
        <w:tc>
          <w:tcPr>
            <w:tcW w:w="2500" w:type="pct"/>
            <w:tcMar>
              <w:top w:w="100" w:type="dxa"/>
              <w:left w:w="100" w:type="dxa"/>
              <w:bottom w:w="100" w:type="dxa"/>
              <w:right w:w="100" w:type="dxa"/>
            </w:tcMar>
          </w:tcPr>
          <w:p w14:paraId="6F279641" w14:textId="77777777" w:rsidR="00606B4F" w:rsidRPr="00AE608B" w:rsidRDefault="005E1E6B" w:rsidP="00C03E8F">
            <w:pPr>
              <w:spacing w:line="320" w:lineRule="atLeast"/>
              <w:jc w:val="both"/>
              <w:rPr>
                <w:rFonts w:ascii="Verdana" w:hAnsi="Verdana" w:cs="Arial"/>
                <w:b/>
                <w:sz w:val="22"/>
                <w:szCs w:val="22"/>
              </w:rPr>
            </w:pPr>
            <w:r w:rsidRPr="00AE608B">
              <w:rPr>
                <w:rFonts w:ascii="Verdana" w:hAnsi="Verdana" w:cs="Arial"/>
                <w:b/>
                <w:sz w:val="22"/>
                <w:szCs w:val="22"/>
              </w:rPr>
              <w:t>MANIFIESTAN:</w:t>
            </w:r>
          </w:p>
        </w:tc>
        <w:tc>
          <w:tcPr>
            <w:tcW w:w="2500" w:type="pct"/>
            <w:tcMar>
              <w:top w:w="100" w:type="dxa"/>
              <w:left w:w="100" w:type="dxa"/>
              <w:bottom w:w="100" w:type="dxa"/>
              <w:right w:w="100" w:type="dxa"/>
            </w:tcMar>
          </w:tcPr>
          <w:p w14:paraId="5CBC202A" w14:textId="77777777" w:rsidR="00606B4F" w:rsidRPr="00AE608B" w:rsidRDefault="005E1E6B" w:rsidP="00C03E8F">
            <w:pPr>
              <w:spacing w:line="320" w:lineRule="atLeast"/>
              <w:jc w:val="both"/>
              <w:rPr>
                <w:rFonts w:ascii="Verdana" w:hAnsi="Verdana" w:cs="Arial"/>
                <w:b/>
                <w:sz w:val="22"/>
                <w:szCs w:val="22"/>
              </w:rPr>
            </w:pPr>
            <w:r w:rsidRPr="00AE608B">
              <w:rPr>
                <w:rFonts w:ascii="Verdana" w:eastAsia="Verdana" w:hAnsi="Verdana" w:cs="Arial"/>
                <w:b/>
                <w:bCs/>
                <w:sz w:val="22"/>
                <w:szCs w:val="22"/>
              </w:rPr>
              <w:t>RECITALS:</w:t>
            </w:r>
          </w:p>
        </w:tc>
      </w:tr>
      <w:tr w:rsidR="00E0382D" w:rsidRPr="00AE608B" w14:paraId="05746C94" w14:textId="77777777" w:rsidTr="00C03E8F">
        <w:tc>
          <w:tcPr>
            <w:tcW w:w="2500" w:type="pct"/>
            <w:tcMar>
              <w:top w:w="100" w:type="dxa"/>
              <w:left w:w="100" w:type="dxa"/>
              <w:bottom w:w="100" w:type="dxa"/>
              <w:right w:w="100" w:type="dxa"/>
            </w:tcMar>
          </w:tcPr>
          <w:p w14:paraId="603EEF0E"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b/>
                <w:sz w:val="22"/>
                <w:szCs w:val="22"/>
                <w:lang w:val="es-ES"/>
              </w:rPr>
              <w:t>I</w:t>
            </w:r>
            <w:r w:rsidR="009B4D4B" w:rsidRPr="00AE608B">
              <w:rPr>
                <w:rFonts w:ascii="Verdana" w:hAnsi="Verdana" w:cs="Arial"/>
                <w:b/>
                <w:sz w:val="22"/>
                <w:szCs w:val="22"/>
                <w:lang w:val="es-ES"/>
              </w:rPr>
              <w:t>.-</w:t>
            </w:r>
            <w:r w:rsidR="009B4D4B" w:rsidRPr="00AE608B">
              <w:rPr>
                <w:rFonts w:ascii="Verdana" w:hAnsi="Verdana" w:cs="Arial"/>
                <w:sz w:val="22"/>
                <w:szCs w:val="22"/>
                <w:lang w:val="es-ES"/>
              </w:rPr>
              <w:t xml:space="preserve"> </w:t>
            </w:r>
            <w:r w:rsidR="00BD5BF5" w:rsidRPr="00AE608B">
              <w:rPr>
                <w:rFonts w:ascii="Verdana" w:hAnsi="Verdana" w:cs="Arial"/>
                <w:sz w:val="22"/>
                <w:szCs w:val="22"/>
                <w:lang w:val="es-ES"/>
              </w:rPr>
              <w:t xml:space="preserve">Que el artículo 95 apartado 4 de la Ley General de Sanidad 14/1986, de 25 de abril dispone que el procedimiento de autorización de medicamentos asegurará que se satisfacen las garantías de eficacia, </w:t>
            </w:r>
            <w:r w:rsidR="00BD5BF5" w:rsidRPr="00AE608B">
              <w:rPr>
                <w:rFonts w:ascii="Verdana" w:hAnsi="Verdana" w:cs="Arial"/>
                <w:sz w:val="22"/>
                <w:szCs w:val="22"/>
                <w:lang w:val="es-ES"/>
              </w:rPr>
              <w:lastRenderedPageBreak/>
              <w:t>tolerancia, pureza, estabilidad e información que marque la legislación sobre medicamentos y demás disposiciones que sean de aplicación. En especial se exigirá la realización de ensayos clínicos controlados.</w:t>
            </w:r>
          </w:p>
        </w:tc>
        <w:tc>
          <w:tcPr>
            <w:tcW w:w="2500" w:type="pct"/>
            <w:tcMar>
              <w:top w:w="100" w:type="dxa"/>
              <w:left w:w="100" w:type="dxa"/>
              <w:bottom w:w="100" w:type="dxa"/>
              <w:right w:w="100" w:type="dxa"/>
            </w:tcMar>
          </w:tcPr>
          <w:p w14:paraId="6965E7A4"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b/>
                <w:bCs/>
                <w:sz w:val="22"/>
                <w:szCs w:val="22"/>
              </w:rPr>
              <w:lastRenderedPageBreak/>
              <w:t>I.-</w:t>
            </w:r>
            <w:r w:rsidRPr="00AE608B">
              <w:rPr>
                <w:rFonts w:ascii="Verdana" w:eastAsia="Verdana" w:hAnsi="Verdana" w:cs="Arial"/>
                <w:sz w:val="22"/>
                <w:szCs w:val="22"/>
              </w:rPr>
              <w:t xml:space="preserve"> That Article 95, paragraph 4, of the General Health Law 14/1986 of 25 April provides that the authorization procedure for medications shall ensure that the guarantees of efficacy, tolerance, </w:t>
            </w:r>
            <w:r w:rsidRPr="00AE608B">
              <w:rPr>
                <w:rFonts w:ascii="Verdana" w:eastAsia="Verdana" w:hAnsi="Verdana" w:cs="Arial"/>
                <w:sz w:val="22"/>
                <w:szCs w:val="22"/>
              </w:rPr>
              <w:lastRenderedPageBreak/>
              <w:t>purity, stability and information established by the legislation on medications, and other provisions applicable, are complied with. In particular, the performance of controlled clinical trials shall be required.</w:t>
            </w:r>
          </w:p>
        </w:tc>
      </w:tr>
      <w:tr w:rsidR="00E0382D" w:rsidRPr="00AE608B" w14:paraId="31E7D43C" w14:textId="77777777" w:rsidTr="00C03E8F">
        <w:tc>
          <w:tcPr>
            <w:tcW w:w="2500" w:type="pct"/>
            <w:tcMar>
              <w:top w:w="100" w:type="dxa"/>
              <w:left w:w="100" w:type="dxa"/>
              <w:bottom w:w="100" w:type="dxa"/>
              <w:right w:w="100" w:type="dxa"/>
            </w:tcMar>
          </w:tcPr>
          <w:p w14:paraId="5E760FC1"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lastRenderedPageBreak/>
              <w:t xml:space="preserve">Es de aplicación a la realización de los ensayos clínicos con medicamentos la siguiente legislación: </w:t>
            </w:r>
            <w:r w:rsidR="00F7164E" w:rsidRPr="00AE608B">
              <w:rPr>
                <w:rFonts w:ascii="Verdana" w:hAnsi="Verdana" w:cs="Arial"/>
                <w:sz w:val="22"/>
                <w:szCs w:val="22"/>
                <w:lang w:val="es-ES"/>
              </w:rPr>
              <w:t xml:space="preserve">Reglamento (UE) n °536/2014 del Parlamento Europeo y del Consejo, de 16 de abril de 2014 , sobre los ensayos clínicos de medicamentos de uso humano, y por el que se deroga la Directiva 2001/20/CE, </w:t>
            </w:r>
            <w:r w:rsidR="002A6EAF" w:rsidRPr="00AE608B">
              <w:rPr>
                <w:rFonts w:ascii="Verdana" w:hAnsi="Verdana" w:cs="Courier New"/>
                <w:sz w:val="22"/>
                <w:szCs w:val="22"/>
                <w:lang w:val="es-ES"/>
              </w:rPr>
              <w:t>Real Decreto Legislativo 1/2015, de 24 de julio, de garantías y uso racional de los medicamentos y productos sanitarios</w:t>
            </w:r>
            <w:r w:rsidRPr="00AE608B">
              <w:rPr>
                <w:rFonts w:ascii="Verdana" w:hAnsi="Verdana" w:cs="Arial"/>
                <w:sz w:val="22"/>
                <w:szCs w:val="22"/>
                <w:lang w:val="es-ES"/>
              </w:rPr>
              <w:t xml:space="preserve">; </w:t>
            </w:r>
            <w:r w:rsidR="00FE1974" w:rsidRPr="00AE608B">
              <w:rPr>
                <w:rFonts w:ascii="Verdana" w:hAnsi="Verdana" w:cs="Arial"/>
                <w:sz w:val="22"/>
                <w:szCs w:val="22"/>
                <w:lang w:val="es-ES"/>
              </w:rPr>
              <w:t>el Real Decreto 1090/2015, de 4 de diciembre, por el que se regulan los ensayos clínicos con medicamentos, los Comités de Ética de la Investigación con medicamentos y el Registro Español de Estudios Clínicos</w:t>
            </w:r>
            <w:r w:rsidRPr="00AE608B">
              <w:rPr>
                <w:rFonts w:ascii="Verdana" w:hAnsi="Verdana" w:cs="Arial"/>
                <w:sz w:val="22"/>
                <w:szCs w:val="22"/>
                <w:lang w:val="es-ES"/>
              </w:rPr>
              <w:t xml:space="preserve">; </w:t>
            </w:r>
            <w:r w:rsidR="00894D52" w:rsidRPr="00AE608B">
              <w:rPr>
                <w:rFonts w:ascii="Verdana" w:hAnsi="Verdana" w:cs="Arial"/>
                <w:sz w:val="22"/>
                <w:szCs w:val="22"/>
                <w:lang w:val="es-ES"/>
              </w:rPr>
              <w:t>L</w:t>
            </w:r>
            <w:r w:rsidR="008F6B52" w:rsidRPr="00AE608B">
              <w:rPr>
                <w:rFonts w:ascii="Verdana" w:hAnsi="Verdana" w:cs="Arial"/>
                <w:sz w:val="22"/>
                <w:szCs w:val="22"/>
                <w:lang w:val="es-ES"/>
              </w:rPr>
              <w:t>ey Orgánica 3/2018, de 5 de diciembre, de Protección de Datos Personales y garantía de los derechos digitales</w:t>
            </w:r>
            <w:r w:rsidR="008C6A88" w:rsidRPr="00AE608B">
              <w:rPr>
                <w:rFonts w:ascii="Verdana" w:hAnsi="Verdana" w:cs="Arial"/>
                <w:sz w:val="22"/>
                <w:szCs w:val="22"/>
                <w:lang w:val="es-ES"/>
              </w:rPr>
              <w:t xml:space="preserve"> y el Reglamento (UE) 2016/679 del Parlamento Europeo y del Consejo de 27 de abril de 2016 relativo a la protección de las personas físicas en lo que respecta al tratamiento de datos personales y a la libre circulación de estos datos</w:t>
            </w:r>
            <w:r w:rsidR="008C6A88" w:rsidRPr="00AE608B">
              <w:rPr>
                <w:rFonts w:ascii="Verdana" w:hAnsi="Verdana" w:cs="Courier New"/>
                <w:sz w:val="22"/>
                <w:szCs w:val="22"/>
                <w:lang w:val="es-ES"/>
              </w:rPr>
              <w:t>;</w:t>
            </w:r>
            <w:r w:rsidR="009261D2" w:rsidRPr="00AE608B">
              <w:rPr>
                <w:rFonts w:ascii="Verdana" w:hAnsi="Verdana" w:cs="Arial"/>
                <w:sz w:val="22"/>
                <w:szCs w:val="22"/>
                <w:lang w:val="es-ES"/>
              </w:rPr>
              <w:t xml:space="preserve"> </w:t>
            </w:r>
            <w:r w:rsidR="009261D2" w:rsidRPr="00AE608B">
              <w:rPr>
                <w:rFonts w:ascii="Verdana" w:hAnsi="Verdana"/>
                <w:bCs/>
                <w:sz w:val="22"/>
                <w:szCs w:val="22"/>
                <w:lang w:val="es-ES"/>
              </w:rPr>
              <w:t xml:space="preserve">Ley 41/2002, de 14 de noviembre, básica reguladora de la autonomía del paciente y de derechos y obligaciones en materia de </w:t>
            </w:r>
            <w:r w:rsidR="009261D2" w:rsidRPr="00AE608B">
              <w:rPr>
                <w:rFonts w:ascii="Verdana" w:hAnsi="Verdana"/>
                <w:bCs/>
                <w:sz w:val="22"/>
                <w:szCs w:val="22"/>
                <w:lang w:val="es-ES"/>
              </w:rPr>
              <w:lastRenderedPageBreak/>
              <w:t>información y documentación clínica;</w:t>
            </w:r>
            <w:r w:rsidRPr="00AE608B">
              <w:rPr>
                <w:rFonts w:ascii="Verdana" w:hAnsi="Verdana" w:cs="Arial"/>
                <w:sz w:val="22"/>
                <w:szCs w:val="22"/>
                <w:lang w:val="es-ES"/>
              </w:rPr>
              <w:t xml:space="preserve"> las disposiciones de la Declaración de Helsinki y las Normas de Buena Práctica Clínica respecto a los medicamentos en investigación de uso humano y demás disposiciones aplicables en esta materia.</w:t>
            </w:r>
          </w:p>
        </w:tc>
        <w:tc>
          <w:tcPr>
            <w:tcW w:w="2500" w:type="pct"/>
            <w:tcMar>
              <w:top w:w="100" w:type="dxa"/>
              <w:left w:w="100" w:type="dxa"/>
              <w:bottom w:w="100" w:type="dxa"/>
              <w:right w:w="100" w:type="dxa"/>
            </w:tcMar>
          </w:tcPr>
          <w:p w14:paraId="72473C79"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lastRenderedPageBreak/>
              <w:t xml:space="preserve">The following legislation applies to the performance of clinical drug trials: Regulation (EU) No 536/2014 of the European Parliament and of the Council, of 16 April 2014, on clinical trials of medicines for human use, and repealing Directive 2001/20/EC, </w:t>
            </w:r>
            <w:r w:rsidRPr="00AE608B">
              <w:rPr>
                <w:rFonts w:ascii="Verdana" w:eastAsia="Verdana" w:hAnsi="Verdana" w:cs="Courier New"/>
                <w:sz w:val="22"/>
                <w:szCs w:val="22"/>
              </w:rPr>
              <w:t>Royal Legislative Decree 1/2015, of 24 July, on warranties and rational use of medicines and medical devices</w:t>
            </w:r>
            <w:r w:rsidRPr="00AE608B">
              <w:rPr>
                <w:rFonts w:ascii="Verdana" w:eastAsia="Verdana" w:hAnsi="Verdana" w:cs="Arial"/>
                <w:sz w:val="22"/>
                <w:szCs w:val="22"/>
              </w:rPr>
              <w:t>; Royal Decree 1090/2015, of 4 December, regulating clinical trials with medicines, Drug Research Ethics Committees and the Spanish Registry of Clinical Studies; Organic Law 3/2018, of 5 December, on protection of personal data and guarantee of digital rights and Regulation (EU) 2016/679 of the European Parliament and of the Council of 27 April 2016 relating to the protection of natural persons with respect to the processing of personal data and the free movement of this data</w:t>
            </w:r>
            <w:r w:rsidRPr="00AE608B">
              <w:rPr>
                <w:rFonts w:ascii="Verdana" w:eastAsia="Verdana" w:hAnsi="Verdana" w:cs="Courier New"/>
                <w:sz w:val="22"/>
                <w:szCs w:val="22"/>
              </w:rPr>
              <w:t>;</w:t>
            </w:r>
            <w:r w:rsidRPr="00AE608B">
              <w:rPr>
                <w:rFonts w:ascii="Verdana" w:eastAsia="Verdana" w:hAnsi="Verdana" w:cs="Arial"/>
                <w:sz w:val="22"/>
                <w:szCs w:val="22"/>
              </w:rPr>
              <w:t xml:space="preserve"> </w:t>
            </w:r>
            <w:r w:rsidRPr="00AE608B">
              <w:rPr>
                <w:rFonts w:ascii="Verdana" w:eastAsia="Verdana" w:hAnsi="Verdana"/>
                <w:sz w:val="22"/>
                <w:szCs w:val="22"/>
              </w:rPr>
              <w:t>Act 41/2002, of 14 November, basic regulation of patient autonomy and of rights and obligations in matters of clinical information and documentation;</w:t>
            </w:r>
            <w:r w:rsidRPr="00AE608B">
              <w:rPr>
                <w:rFonts w:ascii="Verdana" w:eastAsia="Verdana" w:hAnsi="Verdana" w:cs="Arial"/>
                <w:sz w:val="22"/>
                <w:szCs w:val="22"/>
              </w:rPr>
              <w:t xml:space="preserve"> the provisions of the Declaration of Helsinki and the Standards of Good Clinical Practice regarding investigational medicinal products </w:t>
            </w:r>
            <w:r w:rsidRPr="00AE608B">
              <w:rPr>
                <w:rFonts w:ascii="Verdana" w:eastAsia="Verdana" w:hAnsi="Verdana" w:cs="Arial"/>
                <w:sz w:val="22"/>
                <w:szCs w:val="22"/>
              </w:rPr>
              <w:lastRenderedPageBreak/>
              <w:t>for human use and other provisions applicable in this matter.</w:t>
            </w:r>
          </w:p>
        </w:tc>
      </w:tr>
      <w:tr w:rsidR="00E0382D" w:rsidRPr="00AE608B" w14:paraId="32B1EE23" w14:textId="77777777" w:rsidTr="00C03E8F">
        <w:tc>
          <w:tcPr>
            <w:tcW w:w="2500" w:type="pct"/>
            <w:tcMar>
              <w:top w:w="100" w:type="dxa"/>
              <w:left w:w="100" w:type="dxa"/>
              <w:bottom w:w="100" w:type="dxa"/>
              <w:right w:w="100" w:type="dxa"/>
            </w:tcMar>
          </w:tcPr>
          <w:p w14:paraId="25C5D964" w14:textId="77777777" w:rsidR="005E7475" w:rsidRPr="00AE608B" w:rsidRDefault="005E1E6B" w:rsidP="00C03E8F">
            <w:pPr>
              <w:pStyle w:val="Textoindependiente2"/>
              <w:spacing w:after="0" w:line="320" w:lineRule="atLeast"/>
              <w:ind w:firstLine="709"/>
              <w:jc w:val="both"/>
              <w:rPr>
                <w:rFonts w:ascii="Verdana" w:hAnsi="Verdana"/>
                <w:sz w:val="22"/>
                <w:szCs w:val="22"/>
              </w:rPr>
            </w:pPr>
            <w:r w:rsidRPr="00AE608B">
              <w:rPr>
                <w:rFonts w:ascii="Verdana" w:hAnsi="Verdana"/>
                <w:b/>
                <w:sz w:val="22"/>
                <w:szCs w:val="22"/>
              </w:rPr>
              <w:t>II</w:t>
            </w:r>
            <w:r w:rsidR="009B4D4B" w:rsidRPr="00AE608B">
              <w:rPr>
                <w:rFonts w:ascii="Verdana" w:hAnsi="Verdana"/>
                <w:b/>
                <w:sz w:val="22"/>
                <w:szCs w:val="22"/>
              </w:rPr>
              <w:t>.-</w:t>
            </w:r>
            <w:r w:rsidR="009B4D4B" w:rsidRPr="00AE608B">
              <w:rPr>
                <w:rFonts w:ascii="Verdana" w:hAnsi="Verdana"/>
                <w:sz w:val="22"/>
                <w:szCs w:val="22"/>
              </w:rPr>
              <w:t xml:space="preserve"> </w:t>
            </w:r>
            <w:r w:rsidR="00606B4F" w:rsidRPr="00AE608B">
              <w:rPr>
                <w:rFonts w:ascii="Verdana" w:hAnsi="Verdana"/>
                <w:sz w:val="22"/>
                <w:szCs w:val="22"/>
              </w:rPr>
              <w:t xml:space="preserve">Que de conformidad con el </w:t>
            </w:r>
            <w:r w:rsidR="005E2A2A" w:rsidRPr="00AE608B">
              <w:rPr>
                <w:rFonts w:ascii="Verdana" w:hAnsi="Verdana"/>
                <w:sz w:val="22"/>
                <w:szCs w:val="22"/>
              </w:rPr>
              <w:t xml:space="preserve">Convenio de </w:t>
            </w:r>
            <w:r w:rsidR="00BD5BF5" w:rsidRPr="00AE608B">
              <w:rPr>
                <w:rFonts w:ascii="Verdana" w:hAnsi="Verdana"/>
                <w:sz w:val="22"/>
                <w:szCs w:val="22"/>
              </w:rPr>
              <w:t xml:space="preserve">Colaboración </w:t>
            </w:r>
            <w:r w:rsidR="00FB14BB" w:rsidRPr="00AE608B">
              <w:rPr>
                <w:rFonts w:ascii="Verdana" w:hAnsi="Verdana"/>
                <w:sz w:val="22"/>
                <w:szCs w:val="22"/>
              </w:rPr>
              <w:t xml:space="preserve">antes mencionado, </w:t>
            </w:r>
            <w:r w:rsidR="00606B4F" w:rsidRPr="00AE608B">
              <w:rPr>
                <w:rFonts w:ascii="Verdana" w:hAnsi="Verdana"/>
                <w:sz w:val="22"/>
                <w:szCs w:val="22"/>
              </w:rPr>
              <w:t xml:space="preserve">la Fundación </w:t>
            </w:r>
            <w:r w:rsidR="00BD5BF5" w:rsidRPr="00AE608B">
              <w:rPr>
                <w:rFonts w:ascii="Verdana" w:hAnsi="Verdana"/>
                <w:sz w:val="22"/>
                <w:szCs w:val="22"/>
              </w:rPr>
              <w:t>llevará a cabo la tramitación</w:t>
            </w:r>
            <w:r w:rsidR="002F5EA2" w:rsidRPr="00AE608B">
              <w:rPr>
                <w:rFonts w:ascii="Verdana" w:hAnsi="Verdana"/>
                <w:sz w:val="22"/>
                <w:szCs w:val="22"/>
              </w:rPr>
              <w:t>,</w:t>
            </w:r>
            <w:r w:rsidR="00BD5BF5" w:rsidRPr="00AE608B">
              <w:rPr>
                <w:rFonts w:ascii="Verdana" w:hAnsi="Verdana"/>
                <w:sz w:val="22"/>
                <w:szCs w:val="22"/>
              </w:rPr>
              <w:t xml:space="preserve"> seguimiento</w:t>
            </w:r>
            <w:r w:rsidR="002F5EA2" w:rsidRPr="00AE608B">
              <w:rPr>
                <w:rFonts w:ascii="Verdana" w:hAnsi="Verdana"/>
                <w:sz w:val="22"/>
                <w:szCs w:val="22"/>
              </w:rPr>
              <w:t xml:space="preserve"> y </w:t>
            </w:r>
            <w:r w:rsidR="00BD5BF5" w:rsidRPr="00AE608B">
              <w:rPr>
                <w:rFonts w:ascii="Verdana" w:hAnsi="Verdana"/>
                <w:sz w:val="22"/>
                <w:szCs w:val="22"/>
              </w:rPr>
              <w:t xml:space="preserve">gestión </w:t>
            </w:r>
            <w:r w:rsidR="009261D2" w:rsidRPr="00AE608B">
              <w:rPr>
                <w:rFonts w:ascii="Verdana" w:hAnsi="Verdana"/>
                <w:sz w:val="22"/>
                <w:szCs w:val="22"/>
              </w:rPr>
              <w:t xml:space="preserve">material </w:t>
            </w:r>
            <w:r w:rsidR="00BD5BF5" w:rsidRPr="00AE608B">
              <w:rPr>
                <w:rFonts w:ascii="Verdana" w:hAnsi="Verdana"/>
                <w:sz w:val="22"/>
                <w:szCs w:val="22"/>
              </w:rPr>
              <w:t xml:space="preserve">de los fondos económicos necesarios para </w:t>
            </w:r>
            <w:r w:rsidR="002F5EA2" w:rsidRPr="00AE608B">
              <w:rPr>
                <w:rFonts w:ascii="Verdana" w:hAnsi="Verdana"/>
                <w:sz w:val="22"/>
                <w:szCs w:val="22"/>
              </w:rPr>
              <w:t xml:space="preserve">el </w:t>
            </w:r>
            <w:r w:rsidR="00A84D04" w:rsidRPr="00AE608B">
              <w:rPr>
                <w:rFonts w:ascii="Verdana" w:hAnsi="Verdana"/>
                <w:sz w:val="22"/>
                <w:szCs w:val="22"/>
              </w:rPr>
              <w:t>desarrollo</w:t>
            </w:r>
            <w:r w:rsidR="002F5EA2" w:rsidRPr="00AE608B">
              <w:rPr>
                <w:rFonts w:ascii="Verdana" w:hAnsi="Verdana"/>
                <w:sz w:val="22"/>
                <w:szCs w:val="22"/>
              </w:rPr>
              <w:t xml:space="preserve"> de los ensayos clínicos con medicamentos de uso humano, que se realicen en los distintos Centros </w:t>
            </w:r>
            <w:r w:rsidR="009261D2" w:rsidRPr="00AE608B">
              <w:rPr>
                <w:rFonts w:ascii="Verdana" w:hAnsi="Verdana"/>
                <w:sz w:val="22"/>
                <w:szCs w:val="22"/>
              </w:rPr>
              <w:t xml:space="preserve">sanitarios </w:t>
            </w:r>
            <w:r w:rsidR="002F5EA2" w:rsidRPr="00AE608B">
              <w:rPr>
                <w:rFonts w:ascii="Verdana" w:hAnsi="Verdana"/>
                <w:sz w:val="22"/>
                <w:szCs w:val="22"/>
              </w:rPr>
              <w:t>del Servicio Murciano de Salud</w:t>
            </w:r>
            <w:r w:rsidR="009049CB" w:rsidRPr="00AE608B">
              <w:rPr>
                <w:rFonts w:ascii="Verdana" w:hAnsi="Verdana"/>
                <w:sz w:val="22"/>
                <w:szCs w:val="22"/>
              </w:rPr>
              <w:t>.</w:t>
            </w:r>
          </w:p>
        </w:tc>
        <w:tc>
          <w:tcPr>
            <w:tcW w:w="2500" w:type="pct"/>
            <w:tcMar>
              <w:top w:w="100" w:type="dxa"/>
              <w:left w:w="100" w:type="dxa"/>
              <w:bottom w:w="100" w:type="dxa"/>
              <w:right w:w="100" w:type="dxa"/>
            </w:tcMar>
          </w:tcPr>
          <w:p w14:paraId="323191C5" w14:textId="77777777" w:rsidR="005E7475" w:rsidRPr="00AE608B" w:rsidRDefault="005E1E6B" w:rsidP="00C03E8F">
            <w:pPr>
              <w:pStyle w:val="Textoindependiente2"/>
              <w:spacing w:after="0" w:line="320" w:lineRule="atLeast"/>
              <w:ind w:firstLine="709"/>
              <w:jc w:val="both"/>
              <w:rPr>
                <w:rFonts w:ascii="Verdana" w:hAnsi="Verdana"/>
                <w:sz w:val="22"/>
                <w:szCs w:val="22"/>
                <w:lang w:val="en-GB"/>
              </w:rPr>
            </w:pPr>
            <w:r w:rsidRPr="00AE608B">
              <w:rPr>
                <w:rFonts w:ascii="Verdana" w:eastAsia="Verdana" w:hAnsi="Verdana"/>
                <w:sz w:val="22"/>
                <w:szCs w:val="22"/>
                <w:lang w:val="en-US"/>
              </w:rPr>
              <w:t>II.- That, in accordance with the aforementioned Collaboration Agreement, the Foundation shall carry out the processing, monitoring and material management of the financial funds necessary to conduct clinical trials on medicines for human use, carried out at the various Sites of the Murcia Health Service.</w:t>
            </w:r>
          </w:p>
        </w:tc>
      </w:tr>
      <w:tr w:rsidR="00E0382D" w:rsidRPr="00AE608B" w14:paraId="52A227CA" w14:textId="77777777" w:rsidTr="00C03E8F">
        <w:tc>
          <w:tcPr>
            <w:tcW w:w="2500" w:type="pct"/>
            <w:tcMar>
              <w:top w:w="100" w:type="dxa"/>
              <w:left w:w="100" w:type="dxa"/>
              <w:bottom w:w="100" w:type="dxa"/>
              <w:right w:w="100" w:type="dxa"/>
            </w:tcMar>
          </w:tcPr>
          <w:p w14:paraId="6F0977B3" w14:textId="4267DE3C" w:rsidR="00606B4F" w:rsidRPr="001042EA" w:rsidRDefault="005E1E6B" w:rsidP="00C03E8F">
            <w:pPr>
              <w:spacing w:line="320" w:lineRule="atLeast"/>
              <w:ind w:firstLine="709"/>
              <w:jc w:val="both"/>
              <w:rPr>
                <w:rFonts w:ascii="Verdana" w:hAnsi="Verdana" w:cs="Arial"/>
                <w:bCs/>
                <w:sz w:val="22"/>
                <w:szCs w:val="22"/>
                <w:lang w:val="es-ES"/>
              </w:rPr>
            </w:pPr>
            <w:r w:rsidRPr="00C03E8F">
              <w:rPr>
                <w:rFonts w:ascii="Verdana" w:hAnsi="Verdana" w:cs="Arial"/>
                <w:b/>
                <w:sz w:val="22"/>
                <w:szCs w:val="22"/>
                <w:lang w:val="es-ES"/>
              </w:rPr>
              <w:t>III</w:t>
            </w:r>
            <w:r w:rsidR="009B4D4B" w:rsidRPr="00C03E8F">
              <w:rPr>
                <w:rFonts w:ascii="Verdana" w:hAnsi="Verdana" w:cs="Arial"/>
                <w:b/>
                <w:sz w:val="22"/>
                <w:szCs w:val="22"/>
                <w:lang w:val="es-ES"/>
              </w:rPr>
              <w:t>.-</w:t>
            </w:r>
            <w:r w:rsidR="009B4D4B" w:rsidRPr="001042EA">
              <w:rPr>
                <w:rFonts w:ascii="Verdana" w:hAnsi="Verdana" w:cs="Arial"/>
                <w:bCs/>
                <w:sz w:val="22"/>
                <w:szCs w:val="22"/>
                <w:lang w:val="es-ES"/>
              </w:rPr>
              <w:t xml:space="preserve"> </w:t>
            </w:r>
            <w:r w:rsidR="00BD5BF5" w:rsidRPr="001042EA">
              <w:rPr>
                <w:rFonts w:ascii="Verdana" w:hAnsi="Verdana" w:cs="Arial"/>
                <w:bCs/>
                <w:sz w:val="22"/>
                <w:szCs w:val="22"/>
                <w:lang w:val="es-ES"/>
              </w:rPr>
              <w:t>El</w:t>
            </w:r>
            <w:r w:rsidR="00EB362F" w:rsidRPr="001042EA">
              <w:rPr>
                <w:rFonts w:ascii="Verdana" w:hAnsi="Verdana" w:cs="Arial"/>
                <w:bCs/>
                <w:sz w:val="22"/>
                <w:szCs w:val="22"/>
                <w:lang w:val="es-ES"/>
              </w:rPr>
              <w:t xml:space="preserve"> C</w:t>
            </w:r>
            <w:r w:rsidR="00BD5BF5" w:rsidRPr="001042EA">
              <w:rPr>
                <w:rFonts w:ascii="Verdana" w:hAnsi="Verdana" w:cs="Arial"/>
                <w:bCs/>
                <w:sz w:val="22"/>
                <w:szCs w:val="22"/>
                <w:lang w:val="es-ES"/>
              </w:rPr>
              <w:t>entro/</w:t>
            </w:r>
            <w:proofErr w:type="gramStart"/>
            <w:r w:rsidR="00BD5BF5" w:rsidRPr="001042EA">
              <w:rPr>
                <w:rFonts w:ascii="Verdana" w:hAnsi="Verdana" w:cs="Arial"/>
                <w:bCs/>
                <w:sz w:val="22"/>
                <w:szCs w:val="22"/>
                <w:lang w:val="es-ES"/>
              </w:rPr>
              <w:t>Hospital</w:t>
            </w:r>
            <w:r w:rsidR="00EB362F" w:rsidRPr="001042EA">
              <w:rPr>
                <w:rFonts w:ascii="Verdana" w:hAnsi="Verdana" w:cs="Arial"/>
                <w:bCs/>
                <w:sz w:val="22"/>
                <w:szCs w:val="22"/>
                <w:lang w:val="es-ES"/>
              </w:rPr>
              <w:t xml:space="preserve"> </w:t>
            </w:r>
            <w:r w:rsidR="000E1BE4" w:rsidRPr="001042EA">
              <w:rPr>
                <w:rFonts w:ascii="Verdana" w:hAnsi="Verdana" w:cs="Arial"/>
                <w:bCs/>
                <w:sz w:val="22"/>
                <w:szCs w:val="22"/>
                <w:lang w:val="es-ES"/>
              </w:rPr>
              <w:t xml:space="preserve"> </w:t>
            </w:r>
            <w:r w:rsidR="00C46077" w:rsidRPr="001042EA">
              <w:rPr>
                <w:rFonts w:ascii="Verdana" w:hAnsi="Verdana" w:cs="Arial"/>
                <w:bCs/>
                <w:sz w:val="22"/>
                <w:szCs w:val="22"/>
                <w:lang w:val="es-ES"/>
              </w:rPr>
              <w:t>…</w:t>
            </w:r>
            <w:proofErr w:type="gramEnd"/>
            <w:r w:rsidR="00C46077" w:rsidRPr="001042EA">
              <w:rPr>
                <w:rFonts w:ascii="Verdana" w:hAnsi="Verdana" w:cs="Arial"/>
                <w:bCs/>
                <w:sz w:val="22"/>
                <w:szCs w:val="22"/>
                <w:lang w:val="es-ES"/>
              </w:rPr>
              <w:t>…</w:t>
            </w:r>
            <w:r w:rsidR="000E1BE4" w:rsidRPr="001042EA">
              <w:rPr>
                <w:rFonts w:ascii="Verdana" w:hAnsi="Verdana" w:cs="Arial"/>
                <w:bCs/>
                <w:sz w:val="22"/>
                <w:szCs w:val="22"/>
                <w:lang w:val="es-ES"/>
              </w:rPr>
              <w:t>………………</w:t>
            </w:r>
            <w:r w:rsidR="00C46077" w:rsidRPr="001042EA">
              <w:rPr>
                <w:rFonts w:ascii="Verdana" w:hAnsi="Verdana" w:cs="Arial"/>
                <w:bCs/>
                <w:sz w:val="22"/>
                <w:szCs w:val="22"/>
                <w:lang w:val="es-ES"/>
              </w:rPr>
              <w:t>…..</w:t>
            </w:r>
            <w:r w:rsidR="00EB362F" w:rsidRPr="001042EA">
              <w:rPr>
                <w:rFonts w:ascii="Verdana" w:hAnsi="Verdana" w:cs="Arial"/>
                <w:bCs/>
                <w:sz w:val="22"/>
                <w:szCs w:val="22"/>
                <w:lang w:val="es-ES"/>
              </w:rPr>
              <w:t xml:space="preserve">  </w:t>
            </w:r>
            <w:r w:rsidR="00BD5BF5" w:rsidRPr="001042EA">
              <w:rPr>
                <w:rFonts w:ascii="Verdana" w:hAnsi="Verdana" w:cs="Arial"/>
                <w:bCs/>
                <w:sz w:val="22"/>
                <w:szCs w:val="22"/>
                <w:lang w:val="es-ES"/>
              </w:rPr>
              <w:t>tiene conocimiento del Protocolo del Ensayo objeto de este contrato y ha prestado su conformidad</w:t>
            </w:r>
            <w:r w:rsidR="00746538" w:rsidRPr="001042EA">
              <w:rPr>
                <w:rFonts w:ascii="Verdana" w:hAnsi="Verdana" w:cs="Arial"/>
                <w:bCs/>
                <w:sz w:val="22"/>
                <w:szCs w:val="22"/>
                <w:lang w:val="es-ES"/>
              </w:rPr>
              <w:t xml:space="preserve"> para la realización del </w:t>
            </w:r>
            <w:proofErr w:type="gramStart"/>
            <w:r w:rsidR="00746538" w:rsidRPr="001042EA">
              <w:rPr>
                <w:rFonts w:ascii="Verdana" w:hAnsi="Verdana" w:cs="Arial"/>
                <w:bCs/>
                <w:sz w:val="22"/>
                <w:szCs w:val="22"/>
                <w:lang w:val="es-ES"/>
              </w:rPr>
              <w:t xml:space="preserve">estudio </w:t>
            </w:r>
            <w:r w:rsidR="00BD5BF5" w:rsidRPr="001042EA">
              <w:rPr>
                <w:rFonts w:ascii="Verdana" w:hAnsi="Verdana" w:cs="Arial"/>
                <w:bCs/>
                <w:sz w:val="22"/>
                <w:szCs w:val="22"/>
                <w:lang w:val="es-ES"/>
              </w:rPr>
              <w:t>,</w:t>
            </w:r>
            <w:proofErr w:type="gramEnd"/>
            <w:r w:rsidR="00BD5BF5" w:rsidRPr="001042EA">
              <w:rPr>
                <w:rFonts w:ascii="Verdana" w:hAnsi="Verdana" w:cs="Arial"/>
                <w:bCs/>
                <w:sz w:val="22"/>
                <w:szCs w:val="22"/>
                <w:lang w:val="es-ES"/>
              </w:rPr>
              <w:t xml:space="preserve"> según consta en documento independiente al contrato</w:t>
            </w:r>
            <w:r w:rsidR="000E1BE4" w:rsidRPr="001042EA">
              <w:rPr>
                <w:rFonts w:ascii="Verdana" w:hAnsi="Verdana" w:cs="Arial"/>
                <w:bCs/>
                <w:sz w:val="22"/>
                <w:szCs w:val="22"/>
                <w:lang w:val="es-ES"/>
              </w:rPr>
              <w:t>,</w:t>
            </w:r>
            <w:r w:rsidR="00746538" w:rsidRPr="001042EA">
              <w:rPr>
                <w:rFonts w:ascii="Verdana" w:hAnsi="Verdana" w:cs="Arial"/>
                <w:bCs/>
                <w:sz w:val="22"/>
                <w:szCs w:val="22"/>
                <w:lang w:val="es-ES"/>
              </w:rPr>
              <w:t xml:space="preserve"> </w:t>
            </w:r>
            <w:r w:rsidR="00BD5BF5" w:rsidRPr="001042EA">
              <w:rPr>
                <w:rFonts w:ascii="Verdana" w:hAnsi="Verdana" w:cs="Arial"/>
                <w:bCs/>
                <w:sz w:val="22"/>
                <w:szCs w:val="22"/>
                <w:lang w:val="es-ES"/>
              </w:rPr>
              <w:t xml:space="preserve">comprometiéndose a cumplir con sus obligaciones asistenciales y de aportación de medios humanos y materiales así como a recibir, almacenar y </w:t>
            </w:r>
            <w:r w:rsidR="009132E1" w:rsidRPr="001042EA">
              <w:rPr>
                <w:rFonts w:ascii="Verdana" w:hAnsi="Verdana" w:cs="Arial"/>
                <w:bCs/>
                <w:sz w:val="22"/>
                <w:szCs w:val="22"/>
                <w:lang w:val="es-ES"/>
              </w:rPr>
              <w:t>dispensar por sus servicios de F</w:t>
            </w:r>
            <w:r w:rsidR="00BD5BF5" w:rsidRPr="001042EA">
              <w:rPr>
                <w:rFonts w:ascii="Verdana" w:hAnsi="Verdana" w:cs="Arial"/>
                <w:bCs/>
                <w:sz w:val="22"/>
                <w:szCs w:val="22"/>
                <w:lang w:val="es-ES"/>
              </w:rPr>
              <w:t xml:space="preserve">armacia el producto en investigación y los productos de comparación </w:t>
            </w:r>
            <w:r w:rsidR="00EB362F" w:rsidRPr="001042EA">
              <w:rPr>
                <w:rFonts w:ascii="Verdana" w:hAnsi="Verdana" w:cs="Arial"/>
                <w:bCs/>
                <w:sz w:val="22"/>
                <w:szCs w:val="22"/>
                <w:lang w:val="es-ES"/>
              </w:rPr>
              <w:t>adecuadamente.</w:t>
            </w:r>
          </w:p>
        </w:tc>
        <w:tc>
          <w:tcPr>
            <w:tcW w:w="2500" w:type="pct"/>
            <w:tcMar>
              <w:top w:w="100" w:type="dxa"/>
              <w:left w:w="100" w:type="dxa"/>
              <w:bottom w:w="100" w:type="dxa"/>
              <w:right w:w="100" w:type="dxa"/>
            </w:tcMar>
          </w:tcPr>
          <w:p w14:paraId="5941F6B3" w14:textId="25C58E92" w:rsidR="00606B4F" w:rsidRPr="00AE608B" w:rsidRDefault="005E1E6B" w:rsidP="00C03E8F">
            <w:pPr>
              <w:spacing w:line="320" w:lineRule="atLeast"/>
              <w:ind w:firstLine="709"/>
              <w:jc w:val="both"/>
              <w:rPr>
                <w:rFonts w:ascii="Verdana" w:hAnsi="Verdana" w:cs="Arial"/>
                <w:sz w:val="22"/>
                <w:szCs w:val="22"/>
                <w:lang w:val="en-GB"/>
              </w:rPr>
            </w:pPr>
            <w:r w:rsidRPr="006E2B3B">
              <w:rPr>
                <w:rFonts w:ascii="Verdana" w:eastAsia="Verdana" w:hAnsi="Verdana" w:cs="Arial"/>
                <w:b/>
                <w:bCs/>
                <w:sz w:val="22"/>
                <w:szCs w:val="22"/>
                <w:lang w:val="es-ES"/>
              </w:rPr>
              <w:t>III.-</w:t>
            </w:r>
            <w:r w:rsidRPr="006E2B3B">
              <w:rPr>
                <w:rFonts w:ascii="Verdana" w:eastAsia="Verdana" w:hAnsi="Verdana" w:cs="Arial"/>
                <w:sz w:val="22"/>
                <w:szCs w:val="22"/>
                <w:lang w:val="es-ES"/>
              </w:rPr>
              <w:t xml:space="preserve"> </w:t>
            </w:r>
            <w:proofErr w:type="spellStart"/>
            <w:r w:rsidRPr="006E2B3B">
              <w:rPr>
                <w:rFonts w:ascii="Verdana" w:eastAsia="Verdana" w:hAnsi="Verdana" w:cs="Arial"/>
                <w:sz w:val="22"/>
                <w:szCs w:val="22"/>
                <w:lang w:val="es-ES"/>
              </w:rPr>
              <w:t>The</w:t>
            </w:r>
            <w:proofErr w:type="spellEnd"/>
            <w:r w:rsidRPr="006E2B3B">
              <w:rPr>
                <w:rFonts w:ascii="Verdana" w:eastAsia="Verdana" w:hAnsi="Verdana" w:cs="Arial"/>
                <w:sz w:val="22"/>
                <w:szCs w:val="22"/>
                <w:lang w:val="es-ES"/>
              </w:rPr>
              <w:t xml:space="preserve"> …………</w:t>
            </w:r>
            <w:proofErr w:type="gramStart"/>
            <w:r w:rsidRPr="006E2B3B">
              <w:rPr>
                <w:rFonts w:ascii="Verdana" w:eastAsia="Verdana" w:hAnsi="Verdana" w:cs="Arial"/>
                <w:sz w:val="22"/>
                <w:szCs w:val="22"/>
                <w:lang w:val="es-ES"/>
              </w:rPr>
              <w:t>…….</w:t>
            </w:r>
            <w:proofErr w:type="gramEnd"/>
            <w:r w:rsidRPr="006E2B3B">
              <w:rPr>
                <w:rFonts w:ascii="Verdana" w:eastAsia="Verdana" w:hAnsi="Verdana" w:cs="Arial"/>
                <w:sz w:val="22"/>
                <w:szCs w:val="22"/>
                <w:lang w:val="es-ES"/>
              </w:rPr>
              <w:t xml:space="preserve">. Site/Hospital </w:t>
            </w:r>
            <w:r w:rsidRPr="00AE608B">
              <w:rPr>
                <w:rFonts w:ascii="Verdana" w:eastAsia="Verdana" w:hAnsi="Verdana" w:cs="Arial"/>
                <w:sz w:val="22"/>
                <w:szCs w:val="22"/>
              </w:rPr>
              <w:t>is aware of the Trial Protocol under this agreement and has given its approval to the study being conducted, as stated in the document which is independent to the agreement, undertaking to comply with their obligations concerning the provision of care, and the contribution of human and material resources, as well as their Pharmacy department receiving, storing and dispensing the investigational medicinal product and the comparison products properly.</w:t>
            </w:r>
          </w:p>
        </w:tc>
      </w:tr>
      <w:tr w:rsidR="00E0382D" w:rsidRPr="00AE608B" w14:paraId="61DFD034" w14:textId="77777777" w:rsidTr="00C03E8F">
        <w:tc>
          <w:tcPr>
            <w:tcW w:w="2500" w:type="pct"/>
            <w:tcMar>
              <w:top w:w="100" w:type="dxa"/>
              <w:left w:w="100" w:type="dxa"/>
              <w:bottom w:w="100" w:type="dxa"/>
              <w:right w:w="100" w:type="dxa"/>
            </w:tcMar>
          </w:tcPr>
          <w:p w14:paraId="31DD4667"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t>Basándose en todo lo anteriormente expuesto, las partes acuerdan formalizar el presente contrato con sujeción a las siguientes</w:t>
            </w:r>
          </w:p>
        </w:tc>
        <w:tc>
          <w:tcPr>
            <w:tcW w:w="2500" w:type="pct"/>
            <w:tcMar>
              <w:top w:w="100" w:type="dxa"/>
              <w:left w:w="100" w:type="dxa"/>
              <w:bottom w:w="100" w:type="dxa"/>
              <w:right w:w="100" w:type="dxa"/>
            </w:tcMar>
          </w:tcPr>
          <w:p w14:paraId="10E2A4FA"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Based on the above, the parties agree to formalize this agreement subject to the following</w:t>
            </w:r>
          </w:p>
        </w:tc>
      </w:tr>
      <w:tr w:rsidR="00E0382D" w:rsidRPr="00AE608B" w14:paraId="091A338D" w14:textId="77777777" w:rsidTr="00C03E8F">
        <w:tc>
          <w:tcPr>
            <w:tcW w:w="2500" w:type="pct"/>
            <w:tcMar>
              <w:top w:w="100" w:type="dxa"/>
              <w:left w:w="100" w:type="dxa"/>
              <w:bottom w:w="100" w:type="dxa"/>
              <w:right w:w="100" w:type="dxa"/>
            </w:tcMar>
          </w:tcPr>
          <w:p w14:paraId="62433C5F" w14:textId="77777777" w:rsidR="00606B4F" w:rsidRPr="00AE608B" w:rsidRDefault="005E1E6B" w:rsidP="00C03E8F">
            <w:pPr>
              <w:pStyle w:val="Ttulo3"/>
              <w:spacing w:line="320" w:lineRule="atLeast"/>
              <w:jc w:val="both"/>
              <w:rPr>
                <w:rFonts w:ascii="Verdana" w:hAnsi="Verdana"/>
                <w:sz w:val="22"/>
                <w:szCs w:val="22"/>
              </w:rPr>
            </w:pPr>
            <w:r w:rsidRPr="00AE608B">
              <w:rPr>
                <w:rFonts w:ascii="Verdana" w:hAnsi="Verdana"/>
                <w:sz w:val="22"/>
                <w:szCs w:val="22"/>
              </w:rPr>
              <w:lastRenderedPageBreak/>
              <w:t>C</w:t>
            </w:r>
            <w:r w:rsidR="00BD5BF5" w:rsidRPr="00AE608B">
              <w:rPr>
                <w:rFonts w:ascii="Verdana" w:hAnsi="Verdana"/>
                <w:sz w:val="22"/>
                <w:szCs w:val="22"/>
              </w:rPr>
              <w:t>LÁUSULAS:</w:t>
            </w:r>
          </w:p>
        </w:tc>
        <w:tc>
          <w:tcPr>
            <w:tcW w:w="2500" w:type="pct"/>
            <w:tcMar>
              <w:top w:w="100" w:type="dxa"/>
              <w:left w:w="100" w:type="dxa"/>
              <w:bottom w:w="100" w:type="dxa"/>
              <w:right w:w="100" w:type="dxa"/>
            </w:tcMar>
          </w:tcPr>
          <w:p w14:paraId="486FEE6A" w14:textId="77777777" w:rsidR="00606B4F" w:rsidRPr="00AE608B" w:rsidRDefault="005E1E6B" w:rsidP="00C03E8F">
            <w:pPr>
              <w:pStyle w:val="Ttulo3"/>
              <w:spacing w:line="320" w:lineRule="atLeast"/>
              <w:jc w:val="both"/>
              <w:rPr>
                <w:rFonts w:ascii="Verdana" w:hAnsi="Verdana"/>
                <w:sz w:val="22"/>
                <w:szCs w:val="22"/>
              </w:rPr>
            </w:pPr>
            <w:r w:rsidRPr="00AE608B">
              <w:rPr>
                <w:rFonts w:ascii="Verdana" w:eastAsia="Verdana" w:hAnsi="Verdana"/>
                <w:bCs/>
                <w:sz w:val="22"/>
                <w:szCs w:val="22"/>
                <w:lang w:val="en-US"/>
              </w:rPr>
              <w:t>CLAUSES:</w:t>
            </w:r>
          </w:p>
        </w:tc>
      </w:tr>
      <w:tr w:rsidR="00E0382D" w:rsidRPr="00AE608B" w14:paraId="5B25C295" w14:textId="77777777" w:rsidTr="00C03E8F">
        <w:tc>
          <w:tcPr>
            <w:tcW w:w="2500" w:type="pct"/>
            <w:tcMar>
              <w:top w:w="100" w:type="dxa"/>
              <w:left w:w="100" w:type="dxa"/>
              <w:bottom w:w="100" w:type="dxa"/>
              <w:right w:w="100" w:type="dxa"/>
            </w:tcMar>
          </w:tcPr>
          <w:p w14:paraId="4D384FEF" w14:textId="77777777" w:rsidR="00606B4F" w:rsidRPr="00AE608B" w:rsidRDefault="005E1E6B" w:rsidP="00C03E8F">
            <w:pPr>
              <w:spacing w:line="320" w:lineRule="atLeast"/>
              <w:jc w:val="both"/>
              <w:rPr>
                <w:rFonts w:ascii="Verdana" w:hAnsi="Verdana" w:cs="Arial"/>
                <w:b/>
                <w:sz w:val="22"/>
                <w:szCs w:val="22"/>
              </w:rPr>
            </w:pPr>
            <w:proofErr w:type="gramStart"/>
            <w:r w:rsidRPr="00AE608B">
              <w:rPr>
                <w:rFonts w:ascii="Verdana" w:hAnsi="Verdana" w:cs="Arial"/>
                <w:b/>
                <w:sz w:val="22"/>
                <w:szCs w:val="22"/>
                <w:u w:val="single"/>
              </w:rPr>
              <w:t>Primera.-</w:t>
            </w:r>
            <w:proofErr w:type="gramEnd"/>
            <w:r w:rsidRPr="00AE608B">
              <w:rPr>
                <w:rFonts w:ascii="Verdana" w:hAnsi="Verdana" w:cs="Arial"/>
                <w:b/>
                <w:sz w:val="22"/>
                <w:szCs w:val="22"/>
              </w:rPr>
              <w:t xml:space="preserve"> </w:t>
            </w:r>
            <w:proofErr w:type="spellStart"/>
            <w:r w:rsidRPr="00AE608B">
              <w:rPr>
                <w:rFonts w:ascii="Verdana" w:hAnsi="Verdana" w:cs="Arial"/>
                <w:b/>
                <w:sz w:val="22"/>
                <w:szCs w:val="22"/>
              </w:rPr>
              <w:t>Objeto</w:t>
            </w:r>
            <w:proofErr w:type="spellEnd"/>
            <w:r w:rsidRPr="00AE608B">
              <w:rPr>
                <w:rFonts w:ascii="Verdana" w:hAnsi="Verdana" w:cs="Arial"/>
                <w:b/>
                <w:sz w:val="22"/>
                <w:szCs w:val="22"/>
              </w:rPr>
              <w:t>.</w:t>
            </w:r>
          </w:p>
        </w:tc>
        <w:tc>
          <w:tcPr>
            <w:tcW w:w="2500" w:type="pct"/>
            <w:tcMar>
              <w:top w:w="100" w:type="dxa"/>
              <w:left w:w="100" w:type="dxa"/>
              <w:bottom w:w="100" w:type="dxa"/>
              <w:right w:w="100" w:type="dxa"/>
            </w:tcMar>
          </w:tcPr>
          <w:p w14:paraId="045F6802" w14:textId="77777777" w:rsidR="00606B4F" w:rsidRPr="00AE608B" w:rsidRDefault="005E1E6B" w:rsidP="00C03E8F">
            <w:pPr>
              <w:spacing w:line="320" w:lineRule="atLeast"/>
              <w:jc w:val="both"/>
              <w:rPr>
                <w:rFonts w:ascii="Verdana" w:hAnsi="Verdana" w:cs="Arial"/>
                <w:b/>
                <w:sz w:val="22"/>
                <w:szCs w:val="22"/>
              </w:rPr>
            </w:pPr>
            <w:proofErr w:type="gramStart"/>
            <w:r w:rsidRPr="00AE608B">
              <w:rPr>
                <w:rFonts w:ascii="Verdana" w:eastAsia="Verdana" w:hAnsi="Verdana" w:cs="Arial"/>
                <w:b/>
                <w:bCs/>
                <w:sz w:val="22"/>
                <w:szCs w:val="22"/>
                <w:u w:val="single"/>
              </w:rPr>
              <w:t>First.-</w:t>
            </w:r>
            <w:proofErr w:type="gramEnd"/>
            <w:r w:rsidRPr="00AE608B">
              <w:rPr>
                <w:rFonts w:ascii="Verdana" w:eastAsia="Verdana" w:hAnsi="Verdana" w:cs="Arial"/>
                <w:b/>
                <w:bCs/>
                <w:sz w:val="22"/>
                <w:szCs w:val="22"/>
              </w:rPr>
              <w:t xml:space="preserve"> Purpose.</w:t>
            </w:r>
          </w:p>
        </w:tc>
      </w:tr>
      <w:tr w:rsidR="00E0382D" w:rsidRPr="00AE608B" w14:paraId="1DD34569" w14:textId="77777777" w:rsidTr="00C03E8F">
        <w:tc>
          <w:tcPr>
            <w:tcW w:w="2500" w:type="pct"/>
            <w:tcMar>
              <w:top w:w="100" w:type="dxa"/>
              <w:left w:w="100" w:type="dxa"/>
              <w:bottom w:w="100" w:type="dxa"/>
              <w:right w:w="100" w:type="dxa"/>
            </w:tcMar>
          </w:tcPr>
          <w:p w14:paraId="52A6AE43" w14:textId="741121C6" w:rsidR="00606B4F" w:rsidRPr="006E2B3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 xml:space="preserve">Es objeto del presente contrato, la realización en las instalaciones y con los medios del Centro.............................  </w:t>
            </w:r>
            <w:r w:rsidRPr="006E2B3B">
              <w:rPr>
                <w:rFonts w:ascii="Verdana" w:hAnsi="Verdana" w:cs="Arial"/>
                <w:sz w:val="22"/>
                <w:szCs w:val="22"/>
                <w:lang w:val="es-ES"/>
              </w:rPr>
              <w:t>del ensayo clínico titulado “......................”, con número E</w:t>
            </w:r>
            <w:r w:rsidR="00307CE4" w:rsidRPr="006E2B3B">
              <w:rPr>
                <w:rFonts w:ascii="Verdana" w:hAnsi="Verdana" w:cs="Arial"/>
                <w:sz w:val="22"/>
                <w:szCs w:val="22"/>
                <w:lang w:val="es-ES"/>
              </w:rPr>
              <w:t xml:space="preserve">U </w:t>
            </w:r>
            <w:r w:rsidRPr="006E2B3B">
              <w:rPr>
                <w:rFonts w:ascii="Verdana" w:hAnsi="Verdana" w:cs="Arial"/>
                <w:sz w:val="22"/>
                <w:szCs w:val="22"/>
                <w:lang w:val="es-ES"/>
              </w:rPr>
              <w:t xml:space="preserve">CT </w:t>
            </w:r>
            <w:r w:rsidR="00C46077" w:rsidRPr="006E2B3B">
              <w:rPr>
                <w:rFonts w:ascii="Verdana" w:hAnsi="Verdana" w:cs="Arial"/>
                <w:sz w:val="22"/>
                <w:szCs w:val="22"/>
                <w:lang w:val="es-ES"/>
              </w:rPr>
              <w:t>……</w:t>
            </w:r>
            <w:r w:rsidRPr="006E2B3B">
              <w:rPr>
                <w:rFonts w:ascii="Verdana" w:hAnsi="Verdana" w:cs="Arial"/>
                <w:sz w:val="22"/>
                <w:szCs w:val="22"/>
                <w:lang w:val="es-ES"/>
              </w:rPr>
              <w:t xml:space="preserve">   bajo la dirección del Dr.</w:t>
            </w:r>
            <w:r w:rsidR="00C46077" w:rsidRPr="006E2B3B">
              <w:rPr>
                <w:rFonts w:ascii="Verdana" w:hAnsi="Verdana" w:cs="Arial"/>
                <w:sz w:val="22"/>
                <w:szCs w:val="22"/>
                <w:lang w:val="es-ES"/>
              </w:rPr>
              <w:t>/Dra.</w:t>
            </w:r>
            <w:r w:rsidRPr="006E2B3B">
              <w:rPr>
                <w:rFonts w:ascii="Verdana" w:hAnsi="Verdana" w:cs="Arial"/>
                <w:sz w:val="22"/>
                <w:szCs w:val="22"/>
                <w:lang w:val="es-ES"/>
              </w:rPr>
              <w:t xml:space="preserve"> </w:t>
            </w:r>
            <w:r w:rsidR="00C46077" w:rsidRPr="006E2B3B">
              <w:rPr>
                <w:rFonts w:ascii="Verdana" w:hAnsi="Verdana" w:cs="Arial"/>
                <w:sz w:val="22"/>
                <w:szCs w:val="22"/>
                <w:lang w:val="es-ES"/>
              </w:rPr>
              <w:t>…………</w:t>
            </w:r>
            <w:r w:rsidRPr="006E2B3B">
              <w:rPr>
                <w:rFonts w:ascii="Verdana" w:hAnsi="Verdana" w:cs="Arial"/>
                <w:sz w:val="22"/>
                <w:szCs w:val="22"/>
                <w:lang w:val="es-ES"/>
              </w:rPr>
              <w:t xml:space="preserve">       como Investigador</w:t>
            </w:r>
            <w:r w:rsidR="00C46077" w:rsidRPr="006E2B3B">
              <w:rPr>
                <w:rFonts w:ascii="Verdana" w:hAnsi="Verdana" w:cs="Arial"/>
                <w:sz w:val="22"/>
                <w:szCs w:val="22"/>
                <w:lang w:val="es-ES"/>
              </w:rPr>
              <w:t>/a</w:t>
            </w:r>
            <w:r w:rsidRPr="006E2B3B">
              <w:rPr>
                <w:rFonts w:ascii="Verdana" w:hAnsi="Verdana" w:cs="Arial"/>
                <w:sz w:val="22"/>
                <w:szCs w:val="22"/>
                <w:lang w:val="es-ES"/>
              </w:rPr>
              <w:t xml:space="preserve"> Principal, dependiente del citado centro hospitalario.</w:t>
            </w:r>
          </w:p>
        </w:tc>
        <w:tc>
          <w:tcPr>
            <w:tcW w:w="2500" w:type="pct"/>
            <w:tcMar>
              <w:top w:w="100" w:type="dxa"/>
              <w:left w:w="100" w:type="dxa"/>
              <w:bottom w:w="100" w:type="dxa"/>
              <w:right w:w="100" w:type="dxa"/>
            </w:tcMar>
          </w:tcPr>
          <w:p w14:paraId="5F781BE7" w14:textId="504993B4" w:rsidR="00606B4F" w:rsidRPr="00AE608B" w:rsidRDefault="005E1E6B" w:rsidP="00C03E8F">
            <w:pPr>
              <w:spacing w:line="320" w:lineRule="atLeast"/>
              <w:ind w:firstLine="708"/>
              <w:jc w:val="both"/>
              <w:rPr>
                <w:rFonts w:ascii="Verdana" w:hAnsi="Verdana" w:cs="Arial"/>
                <w:sz w:val="22"/>
                <w:szCs w:val="22"/>
              </w:rPr>
            </w:pPr>
            <w:r w:rsidRPr="00AE608B">
              <w:rPr>
                <w:rFonts w:ascii="Verdana" w:eastAsia="Verdana" w:hAnsi="Verdana" w:cs="Arial"/>
                <w:sz w:val="22"/>
                <w:szCs w:val="22"/>
              </w:rPr>
              <w:t>The subject of this agreement is the conduct at the facilities and with the means of the Site ............................. of the clinical trial entitled “......................”, with the EU CT number ...... under the direction of Dr. ............ as Principal Investigator, an employee of the aforementioned hospital site.</w:t>
            </w:r>
          </w:p>
        </w:tc>
      </w:tr>
      <w:tr w:rsidR="00E0382D" w:rsidRPr="00AE608B" w14:paraId="291D89BE" w14:textId="77777777" w:rsidTr="00C03E8F">
        <w:tc>
          <w:tcPr>
            <w:tcW w:w="2500" w:type="pct"/>
            <w:tcMar>
              <w:top w:w="100" w:type="dxa"/>
              <w:left w:w="100" w:type="dxa"/>
              <w:bottom w:w="100" w:type="dxa"/>
              <w:right w:w="100" w:type="dxa"/>
            </w:tcMar>
          </w:tcPr>
          <w:p w14:paraId="4D1A947A" w14:textId="77777777" w:rsidR="00606B4F" w:rsidRPr="00AE608B" w:rsidRDefault="005E1E6B" w:rsidP="00C03E8F">
            <w:pPr>
              <w:pStyle w:val="Textoindependiente2"/>
              <w:spacing w:after="0" w:line="320" w:lineRule="atLeast"/>
              <w:ind w:firstLine="708"/>
              <w:jc w:val="both"/>
              <w:rPr>
                <w:rFonts w:ascii="Verdana" w:hAnsi="Verdana"/>
                <w:sz w:val="22"/>
                <w:szCs w:val="22"/>
              </w:rPr>
            </w:pPr>
            <w:r w:rsidRPr="00AE608B">
              <w:rPr>
                <w:rFonts w:ascii="Verdana" w:hAnsi="Verdana"/>
                <w:sz w:val="22"/>
                <w:szCs w:val="22"/>
              </w:rPr>
              <w:t>El presente contrato quedará sin efecto para el supuesto en el que la Agencia Española del Medicamento y Productos Sanitarios revoque o suspenda la autorización</w:t>
            </w:r>
            <w:r w:rsidR="009261D2" w:rsidRPr="00AE608B">
              <w:rPr>
                <w:rFonts w:ascii="Verdana" w:hAnsi="Verdana"/>
                <w:sz w:val="22"/>
                <w:szCs w:val="22"/>
              </w:rPr>
              <w:t>, en los términos que regula el Real Decreto 1090/2015</w:t>
            </w:r>
            <w:r w:rsidRPr="00AE608B">
              <w:rPr>
                <w:rFonts w:ascii="Verdana" w:hAnsi="Verdana"/>
                <w:sz w:val="22"/>
                <w:szCs w:val="22"/>
              </w:rPr>
              <w:t>.</w:t>
            </w:r>
          </w:p>
        </w:tc>
        <w:tc>
          <w:tcPr>
            <w:tcW w:w="2500" w:type="pct"/>
            <w:tcMar>
              <w:top w:w="100" w:type="dxa"/>
              <w:left w:w="100" w:type="dxa"/>
              <w:bottom w:w="100" w:type="dxa"/>
              <w:right w:w="100" w:type="dxa"/>
            </w:tcMar>
          </w:tcPr>
          <w:p w14:paraId="0FBEE32A" w14:textId="77777777" w:rsidR="00606B4F" w:rsidRPr="00AE608B" w:rsidRDefault="005E1E6B" w:rsidP="00C03E8F">
            <w:pPr>
              <w:pStyle w:val="Textoindependiente2"/>
              <w:spacing w:after="0" w:line="320" w:lineRule="atLeast"/>
              <w:ind w:firstLine="708"/>
              <w:jc w:val="both"/>
              <w:rPr>
                <w:rFonts w:ascii="Verdana" w:hAnsi="Verdana"/>
                <w:sz w:val="22"/>
                <w:szCs w:val="22"/>
                <w:lang w:val="en-GB"/>
              </w:rPr>
            </w:pPr>
            <w:r w:rsidRPr="00AE608B">
              <w:rPr>
                <w:rFonts w:ascii="Verdana" w:eastAsia="Verdana" w:hAnsi="Verdana"/>
                <w:sz w:val="22"/>
                <w:szCs w:val="22"/>
                <w:lang w:val="en-US"/>
              </w:rPr>
              <w:t>This agreement shall be null and void in the event that the Spanish Agency of Medicines and Medical Devices should revoke or suspend the authorization, in accordance with the provisions in Royal Decree 1090/2015</w:t>
            </w:r>
          </w:p>
        </w:tc>
      </w:tr>
      <w:tr w:rsidR="00E0382D" w:rsidRPr="00AE608B" w14:paraId="72470E68" w14:textId="77777777" w:rsidTr="00C03E8F">
        <w:tc>
          <w:tcPr>
            <w:tcW w:w="2500" w:type="pct"/>
            <w:tcMar>
              <w:top w:w="100" w:type="dxa"/>
              <w:left w:w="100" w:type="dxa"/>
              <w:bottom w:w="100" w:type="dxa"/>
              <w:right w:w="100" w:type="dxa"/>
            </w:tcMar>
          </w:tcPr>
          <w:p w14:paraId="6D39FC70" w14:textId="77777777" w:rsidR="00606B4F" w:rsidRPr="00AE608B" w:rsidRDefault="005E1E6B" w:rsidP="00C03E8F">
            <w:pPr>
              <w:pStyle w:val="Textoindependiente2"/>
              <w:spacing w:after="0" w:line="320" w:lineRule="atLeast"/>
              <w:jc w:val="both"/>
              <w:rPr>
                <w:rFonts w:ascii="Verdana" w:hAnsi="Verdana"/>
                <w:b/>
                <w:sz w:val="22"/>
                <w:szCs w:val="22"/>
              </w:rPr>
            </w:pPr>
            <w:proofErr w:type="gramStart"/>
            <w:r w:rsidRPr="00AE608B">
              <w:rPr>
                <w:rFonts w:ascii="Verdana" w:hAnsi="Verdana"/>
                <w:b/>
                <w:sz w:val="22"/>
                <w:szCs w:val="22"/>
                <w:u w:val="single"/>
              </w:rPr>
              <w:t>Segunda.-</w:t>
            </w:r>
            <w:proofErr w:type="gramEnd"/>
            <w:r w:rsidRPr="00AE608B">
              <w:rPr>
                <w:rFonts w:ascii="Verdana" w:hAnsi="Verdana"/>
                <w:b/>
                <w:sz w:val="22"/>
                <w:szCs w:val="22"/>
              </w:rPr>
              <w:t xml:space="preserve"> Duración del ensayo.</w:t>
            </w:r>
          </w:p>
        </w:tc>
        <w:tc>
          <w:tcPr>
            <w:tcW w:w="2500" w:type="pct"/>
            <w:tcMar>
              <w:top w:w="100" w:type="dxa"/>
              <w:left w:w="100" w:type="dxa"/>
              <w:bottom w:w="100" w:type="dxa"/>
              <w:right w:w="100" w:type="dxa"/>
            </w:tcMar>
          </w:tcPr>
          <w:p w14:paraId="64963A4A" w14:textId="77777777" w:rsidR="00606B4F" w:rsidRPr="00AE608B" w:rsidRDefault="005E1E6B" w:rsidP="00C03E8F">
            <w:pPr>
              <w:pStyle w:val="Textoindependiente2"/>
              <w:spacing w:after="0" w:line="320" w:lineRule="atLeast"/>
              <w:jc w:val="both"/>
              <w:rPr>
                <w:rFonts w:ascii="Verdana" w:hAnsi="Verdana"/>
                <w:b/>
                <w:sz w:val="22"/>
                <w:szCs w:val="22"/>
                <w:lang w:val="en-GB"/>
              </w:rPr>
            </w:pPr>
            <w:proofErr w:type="gramStart"/>
            <w:r w:rsidRPr="00AE608B">
              <w:rPr>
                <w:rFonts w:ascii="Verdana" w:eastAsia="Verdana" w:hAnsi="Verdana"/>
                <w:b/>
                <w:bCs/>
                <w:sz w:val="22"/>
                <w:szCs w:val="22"/>
                <w:u w:val="single"/>
                <w:lang w:val="en-US"/>
              </w:rPr>
              <w:t>Second.-</w:t>
            </w:r>
            <w:proofErr w:type="gramEnd"/>
            <w:r w:rsidRPr="00AE608B">
              <w:rPr>
                <w:rFonts w:ascii="Verdana" w:eastAsia="Verdana" w:hAnsi="Verdana"/>
                <w:b/>
                <w:bCs/>
                <w:sz w:val="22"/>
                <w:szCs w:val="22"/>
                <w:lang w:val="en-US"/>
              </w:rPr>
              <w:t xml:space="preserve"> Duration of the trial.</w:t>
            </w:r>
          </w:p>
        </w:tc>
      </w:tr>
      <w:tr w:rsidR="00E0382D" w:rsidRPr="00AE608B" w14:paraId="78B27095" w14:textId="77777777" w:rsidTr="00C03E8F">
        <w:tc>
          <w:tcPr>
            <w:tcW w:w="2500" w:type="pct"/>
            <w:tcMar>
              <w:top w:w="100" w:type="dxa"/>
              <w:left w:w="100" w:type="dxa"/>
              <w:bottom w:w="100" w:type="dxa"/>
              <w:right w:w="100" w:type="dxa"/>
            </w:tcMar>
          </w:tcPr>
          <w:p w14:paraId="2B00B0B5" w14:textId="31B43416" w:rsidR="00F64047" w:rsidRPr="00AE608B" w:rsidRDefault="005E1E6B" w:rsidP="00C03E8F">
            <w:pPr>
              <w:pStyle w:val="Textoindependiente2"/>
              <w:spacing w:after="0" w:line="320" w:lineRule="atLeast"/>
              <w:ind w:firstLine="708"/>
              <w:jc w:val="both"/>
              <w:rPr>
                <w:rFonts w:ascii="Verdana" w:hAnsi="Verdana"/>
                <w:sz w:val="22"/>
                <w:szCs w:val="22"/>
              </w:rPr>
            </w:pPr>
            <w:r w:rsidRPr="00AE608B">
              <w:rPr>
                <w:rFonts w:ascii="Verdana" w:hAnsi="Verdana"/>
                <w:sz w:val="22"/>
                <w:szCs w:val="22"/>
              </w:rPr>
              <w:t xml:space="preserve">La duración </w:t>
            </w:r>
            <w:r w:rsidR="00655C0F" w:rsidRPr="00AE608B">
              <w:rPr>
                <w:rFonts w:ascii="Verdana" w:hAnsi="Verdana"/>
                <w:sz w:val="22"/>
                <w:szCs w:val="22"/>
              </w:rPr>
              <w:t xml:space="preserve">prevista </w:t>
            </w:r>
            <w:r w:rsidRPr="00AE608B">
              <w:rPr>
                <w:rFonts w:ascii="Verdana" w:hAnsi="Verdana"/>
                <w:sz w:val="22"/>
                <w:szCs w:val="22"/>
              </w:rPr>
              <w:t xml:space="preserve">del ensayo clínico será </w:t>
            </w:r>
            <w:r w:rsidR="00655C0F" w:rsidRPr="00AE608B">
              <w:rPr>
                <w:rFonts w:ascii="Verdana" w:hAnsi="Verdana"/>
                <w:sz w:val="22"/>
                <w:szCs w:val="22"/>
              </w:rPr>
              <w:t>de ……………</w:t>
            </w:r>
            <w:proofErr w:type="gramStart"/>
            <w:r w:rsidR="00655C0F" w:rsidRPr="00AE608B">
              <w:rPr>
                <w:rFonts w:ascii="Verdana" w:hAnsi="Verdana"/>
                <w:sz w:val="22"/>
                <w:szCs w:val="22"/>
              </w:rPr>
              <w:t>…….</w:t>
            </w:r>
            <w:proofErr w:type="gramEnd"/>
            <w:r w:rsidR="00655C0F" w:rsidRPr="00AE608B">
              <w:rPr>
                <w:rFonts w:ascii="Verdana" w:hAnsi="Verdana"/>
                <w:sz w:val="22"/>
                <w:szCs w:val="22"/>
              </w:rPr>
              <w:t xml:space="preserve">., según lo establecido en el </w:t>
            </w:r>
            <w:r w:rsidRPr="00AE608B">
              <w:rPr>
                <w:rFonts w:ascii="Verdana" w:hAnsi="Verdana"/>
                <w:sz w:val="22"/>
                <w:szCs w:val="22"/>
              </w:rPr>
              <w:t>protocolo, y su cómputo se iniciará a partir de la firma de este contrato.</w:t>
            </w:r>
          </w:p>
        </w:tc>
        <w:tc>
          <w:tcPr>
            <w:tcW w:w="2500" w:type="pct"/>
            <w:tcMar>
              <w:top w:w="100" w:type="dxa"/>
              <w:left w:w="100" w:type="dxa"/>
              <w:bottom w:w="100" w:type="dxa"/>
              <w:right w:w="100" w:type="dxa"/>
            </w:tcMar>
          </w:tcPr>
          <w:p w14:paraId="5487CC38" w14:textId="5C7B6A37" w:rsidR="00F64047" w:rsidRPr="00AE608B" w:rsidRDefault="005E1E6B" w:rsidP="00C03E8F">
            <w:pPr>
              <w:pStyle w:val="Textoindependiente2"/>
              <w:spacing w:after="0" w:line="320" w:lineRule="atLeast"/>
              <w:ind w:firstLine="708"/>
              <w:jc w:val="both"/>
              <w:rPr>
                <w:rFonts w:ascii="Verdana" w:hAnsi="Verdana"/>
                <w:sz w:val="22"/>
                <w:szCs w:val="22"/>
                <w:lang w:val="en-GB"/>
              </w:rPr>
            </w:pPr>
            <w:r w:rsidRPr="00AE608B">
              <w:rPr>
                <w:rFonts w:ascii="Verdana" w:eastAsia="Verdana" w:hAnsi="Verdana"/>
                <w:sz w:val="22"/>
                <w:szCs w:val="22"/>
                <w:lang w:val="en-US"/>
              </w:rPr>
              <w:t>The expected duration of the Clinical Trial shall be ……………</w:t>
            </w:r>
            <w:proofErr w:type="gramStart"/>
            <w:r w:rsidRPr="00AE608B">
              <w:rPr>
                <w:rFonts w:ascii="Verdana" w:eastAsia="Verdana" w:hAnsi="Verdana"/>
                <w:sz w:val="22"/>
                <w:szCs w:val="22"/>
                <w:lang w:val="en-US"/>
              </w:rPr>
              <w:t>…..</w:t>
            </w:r>
            <w:proofErr w:type="gramEnd"/>
            <w:r w:rsidRPr="00AE608B">
              <w:rPr>
                <w:rFonts w:ascii="Verdana" w:eastAsia="Verdana" w:hAnsi="Verdana"/>
                <w:sz w:val="22"/>
                <w:szCs w:val="22"/>
                <w:lang w:val="en-US"/>
              </w:rPr>
              <w:t>, in accordance with the provisions in the Protocol, to be counted from the signing of this agreement.</w:t>
            </w:r>
          </w:p>
        </w:tc>
      </w:tr>
      <w:tr w:rsidR="00E0382D" w:rsidRPr="00AE608B" w14:paraId="6AFF4317" w14:textId="77777777" w:rsidTr="00C03E8F">
        <w:tc>
          <w:tcPr>
            <w:tcW w:w="2500" w:type="pct"/>
            <w:tcMar>
              <w:top w:w="100" w:type="dxa"/>
              <w:left w:w="100" w:type="dxa"/>
              <w:bottom w:w="100" w:type="dxa"/>
              <w:right w:w="100" w:type="dxa"/>
            </w:tcMar>
          </w:tcPr>
          <w:p w14:paraId="70960813" w14:textId="67FCAA32" w:rsidR="00655C0F" w:rsidRPr="00376455"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 xml:space="preserve">La duración estimada para la inclusión de pacientes o sujetos de estudio será de……  </w:t>
            </w:r>
            <w:r w:rsidRPr="00376455">
              <w:rPr>
                <w:rFonts w:ascii="Verdana" w:hAnsi="Verdana" w:cs="Arial"/>
                <w:sz w:val="22"/>
                <w:szCs w:val="22"/>
                <w:lang w:val="es-ES"/>
              </w:rPr>
              <w:t>meses.</w:t>
            </w:r>
          </w:p>
        </w:tc>
        <w:tc>
          <w:tcPr>
            <w:tcW w:w="2500" w:type="pct"/>
            <w:tcMar>
              <w:top w:w="100" w:type="dxa"/>
              <w:left w:w="100" w:type="dxa"/>
              <w:bottom w:w="100" w:type="dxa"/>
              <w:right w:w="100" w:type="dxa"/>
            </w:tcMar>
          </w:tcPr>
          <w:p w14:paraId="46C0BC29" w14:textId="7C501F6D" w:rsidR="00655C0F" w:rsidRPr="00AE608B" w:rsidRDefault="005E1E6B" w:rsidP="00C03E8F">
            <w:pPr>
              <w:spacing w:line="320" w:lineRule="atLeast"/>
              <w:ind w:firstLine="708"/>
              <w:jc w:val="both"/>
              <w:rPr>
                <w:rFonts w:ascii="Verdana" w:hAnsi="Verdana" w:cs="Arial"/>
                <w:sz w:val="22"/>
                <w:szCs w:val="22"/>
              </w:rPr>
            </w:pPr>
            <w:r w:rsidRPr="00AE608B">
              <w:rPr>
                <w:rFonts w:ascii="Verdana" w:eastAsia="Verdana" w:hAnsi="Verdana" w:cs="Arial"/>
                <w:sz w:val="22"/>
                <w:szCs w:val="22"/>
              </w:rPr>
              <w:t>The expected duration for the enrollment of the patients or study subjects shall be ………. months.</w:t>
            </w:r>
          </w:p>
        </w:tc>
      </w:tr>
      <w:tr w:rsidR="00E0382D" w:rsidRPr="00AE608B" w14:paraId="78189C96" w14:textId="77777777" w:rsidTr="00C03E8F">
        <w:tc>
          <w:tcPr>
            <w:tcW w:w="2500" w:type="pct"/>
            <w:tcMar>
              <w:top w:w="100" w:type="dxa"/>
              <w:left w:w="100" w:type="dxa"/>
              <w:bottom w:w="100" w:type="dxa"/>
              <w:right w:w="100" w:type="dxa"/>
            </w:tcMar>
          </w:tcPr>
          <w:p w14:paraId="5DBDAD29" w14:textId="77777777" w:rsidR="00C065D8" w:rsidRPr="00AE608B" w:rsidRDefault="005E1E6B" w:rsidP="00C03E8F">
            <w:pPr>
              <w:pStyle w:val="Textoindependiente2"/>
              <w:spacing w:after="0" w:line="320" w:lineRule="atLeast"/>
              <w:ind w:firstLine="708"/>
              <w:jc w:val="both"/>
              <w:rPr>
                <w:rFonts w:ascii="Verdana" w:hAnsi="Verdana"/>
                <w:sz w:val="22"/>
                <w:szCs w:val="22"/>
              </w:rPr>
            </w:pPr>
            <w:r w:rsidRPr="00AE608B">
              <w:rPr>
                <w:rFonts w:ascii="Verdana" w:hAnsi="Verdana"/>
                <w:sz w:val="22"/>
                <w:szCs w:val="22"/>
              </w:rPr>
              <w:t>El Promotor deberá comunicar a la Fundación y al</w:t>
            </w:r>
            <w:r w:rsidR="001A1A7D" w:rsidRPr="00AE608B">
              <w:rPr>
                <w:rFonts w:ascii="Verdana" w:hAnsi="Verdana"/>
                <w:sz w:val="22"/>
                <w:szCs w:val="22"/>
              </w:rPr>
              <w:t xml:space="preserve">/a </w:t>
            </w:r>
            <w:proofErr w:type="gramStart"/>
            <w:r w:rsidR="001A1A7D" w:rsidRPr="00AE608B">
              <w:rPr>
                <w:rFonts w:ascii="Verdana" w:hAnsi="Verdana"/>
                <w:sz w:val="22"/>
                <w:szCs w:val="22"/>
              </w:rPr>
              <w:t xml:space="preserve">la </w:t>
            </w:r>
            <w:r w:rsidRPr="00AE608B">
              <w:rPr>
                <w:rFonts w:ascii="Verdana" w:hAnsi="Verdana"/>
                <w:sz w:val="22"/>
                <w:szCs w:val="22"/>
              </w:rPr>
              <w:t xml:space="preserve"> Investigador</w:t>
            </w:r>
            <w:proofErr w:type="gramEnd"/>
            <w:r w:rsidR="001A1A7D" w:rsidRPr="00AE608B">
              <w:rPr>
                <w:rFonts w:ascii="Verdana" w:hAnsi="Verdana"/>
                <w:sz w:val="22"/>
                <w:szCs w:val="22"/>
              </w:rPr>
              <w:t>/a</w:t>
            </w:r>
            <w:r w:rsidRPr="00AE608B">
              <w:rPr>
                <w:rFonts w:ascii="Verdana" w:hAnsi="Verdana"/>
                <w:sz w:val="22"/>
                <w:szCs w:val="22"/>
              </w:rPr>
              <w:t xml:space="preserve"> principal la ampliación, en su caso, del plazo de duración inicialmente previsto. </w:t>
            </w:r>
          </w:p>
        </w:tc>
        <w:tc>
          <w:tcPr>
            <w:tcW w:w="2500" w:type="pct"/>
            <w:tcMar>
              <w:top w:w="100" w:type="dxa"/>
              <w:left w:w="100" w:type="dxa"/>
              <w:bottom w:w="100" w:type="dxa"/>
              <w:right w:w="100" w:type="dxa"/>
            </w:tcMar>
          </w:tcPr>
          <w:p w14:paraId="50A8D5A3" w14:textId="77777777" w:rsidR="00C065D8" w:rsidRPr="00AE608B" w:rsidRDefault="005E1E6B" w:rsidP="00C03E8F">
            <w:pPr>
              <w:pStyle w:val="Textoindependiente2"/>
              <w:spacing w:after="0" w:line="320" w:lineRule="atLeast"/>
              <w:ind w:firstLine="708"/>
              <w:jc w:val="both"/>
              <w:rPr>
                <w:rFonts w:ascii="Verdana" w:hAnsi="Verdana"/>
                <w:sz w:val="22"/>
                <w:szCs w:val="22"/>
                <w:lang w:val="en-GB"/>
              </w:rPr>
            </w:pPr>
            <w:r w:rsidRPr="00AE608B">
              <w:rPr>
                <w:rFonts w:ascii="Verdana" w:eastAsia="Verdana" w:hAnsi="Verdana"/>
                <w:sz w:val="22"/>
                <w:szCs w:val="22"/>
                <w:lang w:val="en-US"/>
              </w:rPr>
              <w:t xml:space="preserve">The Sponsor shall notify the Foundation and the Principal Investigator of the extension, if applicable, of the period originally planned. </w:t>
            </w:r>
          </w:p>
        </w:tc>
      </w:tr>
      <w:tr w:rsidR="00E0382D" w:rsidRPr="00AE608B" w14:paraId="24E464B9" w14:textId="77777777" w:rsidTr="00C03E8F">
        <w:tc>
          <w:tcPr>
            <w:tcW w:w="2500" w:type="pct"/>
            <w:tcMar>
              <w:top w:w="100" w:type="dxa"/>
              <w:left w:w="100" w:type="dxa"/>
              <w:bottom w:w="100" w:type="dxa"/>
              <w:right w:w="100" w:type="dxa"/>
            </w:tcMar>
          </w:tcPr>
          <w:p w14:paraId="633C268B" w14:textId="77777777" w:rsidR="00606B4F" w:rsidRPr="00AE608B" w:rsidRDefault="005E1E6B" w:rsidP="00C03E8F">
            <w:pPr>
              <w:pStyle w:val="Textoindependiente2"/>
              <w:spacing w:after="0" w:line="320" w:lineRule="atLeast"/>
              <w:ind w:firstLine="708"/>
              <w:jc w:val="both"/>
              <w:rPr>
                <w:rFonts w:ascii="Verdana" w:hAnsi="Verdana"/>
                <w:sz w:val="22"/>
                <w:szCs w:val="22"/>
              </w:rPr>
            </w:pPr>
            <w:r w:rsidRPr="00AE608B">
              <w:rPr>
                <w:rFonts w:ascii="Verdana" w:hAnsi="Verdana"/>
                <w:sz w:val="22"/>
                <w:szCs w:val="22"/>
              </w:rPr>
              <w:t>Al tratarse</w:t>
            </w:r>
            <w:r w:rsidR="00BD5BF5" w:rsidRPr="00AE608B">
              <w:rPr>
                <w:rFonts w:ascii="Verdana" w:hAnsi="Verdana"/>
                <w:sz w:val="22"/>
                <w:szCs w:val="22"/>
              </w:rPr>
              <w:t xml:space="preserve"> de un ensayo con reclutamiento competitivo, el número de sujetos que se lleguen a </w:t>
            </w:r>
            <w:r w:rsidR="00BD5BF5" w:rsidRPr="00AE608B">
              <w:rPr>
                <w:rFonts w:ascii="Verdana" w:hAnsi="Verdana"/>
                <w:sz w:val="22"/>
                <w:szCs w:val="22"/>
              </w:rPr>
              <w:lastRenderedPageBreak/>
              <w:t>incluir en el centro sanitario puede variar en función del ritmo global de inclusión en el citado centro en relación con el conjunto de centros participantes en el estudio.</w:t>
            </w:r>
            <w:r w:rsidRPr="00AE608B">
              <w:rPr>
                <w:rFonts w:ascii="Verdana" w:hAnsi="Verdana"/>
                <w:sz w:val="22"/>
                <w:szCs w:val="22"/>
              </w:rPr>
              <w:t xml:space="preserve"> </w:t>
            </w:r>
            <w:r w:rsidRPr="00AE608B">
              <w:rPr>
                <w:rStyle w:val="Refdenotaalpie"/>
                <w:rFonts w:ascii="Verdana" w:hAnsi="Verdana"/>
                <w:sz w:val="22"/>
                <w:szCs w:val="22"/>
              </w:rPr>
              <w:footnoteReference w:id="1"/>
            </w:r>
          </w:p>
        </w:tc>
        <w:tc>
          <w:tcPr>
            <w:tcW w:w="2500" w:type="pct"/>
            <w:tcMar>
              <w:top w:w="100" w:type="dxa"/>
              <w:left w:w="100" w:type="dxa"/>
              <w:bottom w:w="100" w:type="dxa"/>
              <w:right w:w="100" w:type="dxa"/>
            </w:tcMar>
          </w:tcPr>
          <w:p w14:paraId="159F8CAC" w14:textId="77777777" w:rsidR="00606B4F" w:rsidRPr="00AE608B" w:rsidRDefault="005E1E6B" w:rsidP="00C03E8F">
            <w:pPr>
              <w:pStyle w:val="Textoindependiente2"/>
              <w:spacing w:after="0" w:line="320" w:lineRule="atLeast"/>
              <w:ind w:firstLine="708"/>
              <w:jc w:val="both"/>
              <w:rPr>
                <w:rFonts w:ascii="Verdana" w:hAnsi="Verdana"/>
                <w:sz w:val="22"/>
                <w:szCs w:val="22"/>
                <w:lang w:val="en-GB"/>
              </w:rPr>
            </w:pPr>
            <w:r w:rsidRPr="00AE608B">
              <w:rPr>
                <w:rFonts w:ascii="Verdana" w:eastAsia="Verdana" w:hAnsi="Verdana"/>
                <w:sz w:val="22"/>
                <w:szCs w:val="22"/>
                <w:lang w:val="en-US"/>
              </w:rPr>
              <w:lastRenderedPageBreak/>
              <w:t xml:space="preserve">Given that this is a trial with competitive enrollment, the number of subjects that shall ultimately be </w:t>
            </w:r>
            <w:r w:rsidRPr="00AE608B">
              <w:rPr>
                <w:rFonts w:ascii="Verdana" w:eastAsia="Verdana" w:hAnsi="Verdana"/>
                <w:sz w:val="22"/>
                <w:szCs w:val="22"/>
                <w:lang w:val="en-US"/>
              </w:rPr>
              <w:lastRenderedPageBreak/>
              <w:t>enrolled at the health site may vary depending on the overall rate of enrollment in the aforementioned site, in relation to the sites participating in the study as a whole.</w:t>
            </w:r>
            <w:r w:rsidRPr="00AE608B">
              <w:rPr>
                <w:rStyle w:val="Refdenotaalpie"/>
                <w:rFonts w:ascii="Verdana" w:hAnsi="Verdana"/>
                <w:sz w:val="22"/>
                <w:szCs w:val="22"/>
              </w:rPr>
              <w:footnoteReference w:id="2"/>
            </w:r>
          </w:p>
        </w:tc>
      </w:tr>
      <w:tr w:rsidR="00E0382D" w:rsidRPr="00AE608B" w14:paraId="5D46D159" w14:textId="77777777" w:rsidTr="00C03E8F">
        <w:tc>
          <w:tcPr>
            <w:tcW w:w="2500" w:type="pct"/>
            <w:tcMar>
              <w:top w:w="100" w:type="dxa"/>
              <w:left w:w="100" w:type="dxa"/>
              <w:bottom w:w="100" w:type="dxa"/>
              <w:right w:w="100" w:type="dxa"/>
            </w:tcMar>
          </w:tcPr>
          <w:p w14:paraId="68F8D68F"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lastRenderedPageBreak/>
              <w:t xml:space="preserve">Adicionalmente, tratándose de un ensayo clínico multicéntrico el Promotor se reserva la posibilidad de modificar el número de sujetos o pacientes seleccionados </w:t>
            </w:r>
            <w:r w:rsidR="005B0BBE" w:rsidRPr="00AE608B">
              <w:rPr>
                <w:rFonts w:ascii="Verdana" w:hAnsi="Verdana" w:cs="Arial"/>
                <w:sz w:val="22"/>
                <w:szCs w:val="22"/>
                <w:lang w:val="es-ES"/>
              </w:rPr>
              <w:t>para el estudio en los siguientes supuestos</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2D4C257C"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Additionally, in the case of a multicenter clinical trial, the Sponsor reserves the right to modify the number of subjects or patients screened for the study in the following cases:</w:t>
            </w:r>
          </w:p>
        </w:tc>
      </w:tr>
      <w:tr w:rsidR="00E0382D" w:rsidRPr="00AE608B" w14:paraId="33BD2BB3" w14:textId="77777777" w:rsidTr="00C03E8F">
        <w:tc>
          <w:tcPr>
            <w:tcW w:w="2500" w:type="pct"/>
            <w:tcMar>
              <w:top w:w="100" w:type="dxa"/>
              <w:left w:w="100" w:type="dxa"/>
              <w:bottom w:w="100" w:type="dxa"/>
              <w:right w:w="100" w:type="dxa"/>
            </w:tcMar>
          </w:tcPr>
          <w:p w14:paraId="00DA323B" w14:textId="77777777" w:rsidR="000A285D" w:rsidRPr="00AE608B" w:rsidRDefault="005E1E6B" w:rsidP="00C03E8F">
            <w:pPr>
              <w:tabs>
                <w:tab w:val="left" w:pos="1068"/>
              </w:tabs>
              <w:spacing w:line="320" w:lineRule="atLeast"/>
              <w:ind w:left="1068" w:firstLine="12"/>
              <w:jc w:val="both"/>
              <w:rPr>
                <w:rFonts w:ascii="Verdana" w:hAnsi="Verdana" w:cs="Arial"/>
                <w:sz w:val="22"/>
                <w:szCs w:val="22"/>
                <w:lang w:val="es-ES"/>
              </w:rPr>
            </w:pPr>
            <w:r w:rsidRPr="00AE608B">
              <w:rPr>
                <w:rFonts w:ascii="Verdana" w:hAnsi="Verdana" w:cs="Arial"/>
                <w:sz w:val="22"/>
                <w:szCs w:val="22"/>
                <w:lang w:val="es-ES"/>
              </w:rPr>
              <w:t>a)</w:t>
            </w:r>
            <w:r w:rsidRPr="00AE608B">
              <w:rPr>
                <w:rFonts w:ascii="Verdana" w:hAnsi="Verdana" w:cs="Arial"/>
                <w:sz w:val="22"/>
                <w:szCs w:val="22"/>
                <w:lang w:val="es-ES"/>
              </w:rPr>
              <w:tab/>
            </w:r>
            <w:r w:rsidR="00606B4F" w:rsidRPr="00AE608B">
              <w:rPr>
                <w:rFonts w:ascii="Verdana" w:hAnsi="Verdana" w:cs="Arial"/>
                <w:sz w:val="22"/>
                <w:szCs w:val="22"/>
                <w:lang w:val="es-ES"/>
              </w:rPr>
              <w:t xml:space="preserve">Si a juicio razonable del Promotor, el reclutamiento de pacientes </w:t>
            </w:r>
            <w:r w:rsidR="00606B4F" w:rsidRPr="00AE608B">
              <w:rPr>
                <w:rFonts w:ascii="Verdana" w:hAnsi="Verdana" w:cs="Arial"/>
                <w:b/>
                <w:sz w:val="22"/>
                <w:szCs w:val="22"/>
                <w:lang w:val="es-ES"/>
              </w:rPr>
              <w:t>se est</w:t>
            </w:r>
            <w:r w:rsidR="005B0BBE" w:rsidRPr="00AE608B">
              <w:rPr>
                <w:rFonts w:ascii="Verdana" w:hAnsi="Verdana" w:cs="Arial"/>
                <w:b/>
                <w:sz w:val="22"/>
                <w:szCs w:val="22"/>
                <w:lang w:val="es-ES"/>
              </w:rPr>
              <w:t>uviera</w:t>
            </w:r>
            <w:r w:rsidR="00606B4F" w:rsidRPr="00AE608B">
              <w:rPr>
                <w:rFonts w:ascii="Verdana" w:hAnsi="Verdana" w:cs="Arial"/>
                <w:b/>
                <w:sz w:val="22"/>
                <w:szCs w:val="22"/>
                <w:lang w:val="es-ES"/>
              </w:rPr>
              <w:t xml:space="preserve"> llevando a cabo en unos porcentajes inferiores a los requeridos</w:t>
            </w:r>
            <w:r w:rsidR="00606B4F" w:rsidRPr="00AE608B">
              <w:rPr>
                <w:rFonts w:ascii="Verdana" w:hAnsi="Verdana" w:cs="Arial"/>
                <w:sz w:val="22"/>
                <w:szCs w:val="22"/>
                <w:lang w:val="es-ES"/>
              </w:rPr>
              <w:t>, de tal modo que no permita cumplir con el calendario previsto en el Protocolo.</w:t>
            </w:r>
          </w:p>
        </w:tc>
        <w:tc>
          <w:tcPr>
            <w:tcW w:w="2500" w:type="pct"/>
            <w:tcMar>
              <w:top w:w="100" w:type="dxa"/>
              <w:left w:w="100" w:type="dxa"/>
              <w:bottom w:w="100" w:type="dxa"/>
              <w:right w:w="100" w:type="dxa"/>
            </w:tcMar>
          </w:tcPr>
          <w:p w14:paraId="4DC5AE51" w14:textId="77777777" w:rsidR="000A285D" w:rsidRPr="00AE608B" w:rsidRDefault="005E1E6B" w:rsidP="00C03E8F">
            <w:pPr>
              <w:tabs>
                <w:tab w:val="left" w:pos="1068"/>
              </w:tabs>
              <w:spacing w:line="320" w:lineRule="atLeast"/>
              <w:ind w:left="1068" w:firstLine="12"/>
              <w:jc w:val="both"/>
              <w:rPr>
                <w:rFonts w:ascii="Verdana" w:hAnsi="Verdana" w:cs="Arial"/>
                <w:sz w:val="22"/>
                <w:szCs w:val="22"/>
                <w:lang w:val="en-GB"/>
              </w:rPr>
            </w:pPr>
            <w:r w:rsidRPr="00AE608B">
              <w:rPr>
                <w:rFonts w:ascii="Verdana" w:eastAsia="Verdana" w:hAnsi="Verdana" w:cs="Arial"/>
                <w:sz w:val="22"/>
                <w:szCs w:val="22"/>
              </w:rPr>
              <w:t>a)</w:t>
            </w:r>
            <w:r w:rsidRPr="00AE608B">
              <w:rPr>
                <w:rFonts w:ascii="Verdana" w:eastAsia="Verdana" w:hAnsi="Verdana" w:cs="Arial"/>
                <w:sz w:val="22"/>
                <w:szCs w:val="22"/>
              </w:rPr>
              <w:tab/>
              <w:t xml:space="preserve">Should patient enrollment </w:t>
            </w:r>
            <w:r w:rsidRPr="00AE608B">
              <w:rPr>
                <w:rFonts w:ascii="Verdana" w:eastAsia="Verdana" w:hAnsi="Verdana" w:cs="Arial"/>
                <w:b/>
                <w:bCs/>
                <w:sz w:val="22"/>
                <w:szCs w:val="22"/>
              </w:rPr>
              <w:t>be taking place at a lower rate than required</w:t>
            </w:r>
            <w:r w:rsidRPr="00AE608B">
              <w:rPr>
                <w:rFonts w:ascii="Verdana" w:eastAsia="Verdana" w:hAnsi="Verdana" w:cs="Arial"/>
                <w:sz w:val="22"/>
                <w:szCs w:val="22"/>
              </w:rPr>
              <w:t>, at the reasonable discretion of the Sponsor, to the extent that this would prevent compliance with the schedule provided for in the Protocol.</w:t>
            </w:r>
          </w:p>
        </w:tc>
      </w:tr>
      <w:tr w:rsidR="00E0382D" w:rsidRPr="00AE608B" w14:paraId="34F200CC" w14:textId="77777777" w:rsidTr="00C03E8F">
        <w:tc>
          <w:tcPr>
            <w:tcW w:w="2500" w:type="pct"/>
            <w:tcMar>
              <w:top w:w="100" w:type="dxa"/>
              <w:left w:w="100" w:type="dxa"/>
              <w:bottom w:w="100" w:type="dxa"/>
              <w:right w:w="100" w:type="dxa"/>
            </w:tcMar>
          </w:tcPr>
          <w:p w14:paraId="7B4241E6" w14:textId="77777777" w:rsidR="00606B4F" w:rsidRPr="00AE608B" w:rsidRDefault="005E1E6B" w:rsidP="00C03E8F">
            <w:pPr>
              <w:spacing w:line="320" w:lineRule="atLeast"/>
              <w:ind w:left="1068" w:firstLine="350"/>
              <w:jc w:val="both"/>
              <w:rPr>
                <w:rFonts w:ascii="Verdana" w:hAnsi="Verdana" w:cs="Arial"/>
                <w:sz w:val="22"/>
                <w:szCs w:val="22"/>
                <w:lang w:val="es-ES"/>
              </w:rPr>
            </w:pPr>
            <w:r w:rsidRPr="00AE608B">
              <w:rPr>
                <w:rFonts w:ascii="Verdana" w:hAnsi="Verdana" w:cs="Arial"/>
                <w:sz w:val="22"/>
                <w:szCs w:val="22"/>
                <w:lang w:val="es-ES"/>
              </w:rPr>
              <w:t>En estos supuestos, el Promotor podrá requerir, mediante notificación al Investigador</w:t>
            </w:r>
            <w:r w:rsidR="00C46077" w:rsidRPr="00AE608B">
              <w:rPr>
                <w:rFonts w:ascii="Verdana" w:hAnsi="Verdana" w:cs="Arial"/>
                <w:sz w:val="22"/>
                <w:szCs w:val="22"/>
                <w:lang w:val="es-ES"/>
              </w:rPr>
              <w:t>/a</w:t>
            </w:r>
            <w:r w:rsidRPr="00AE608B">
              <w:rPr>
                <w:rFonts w:ascii="Verdana" w:hAnsi="Verdana" w:cs="Arial"/>
                <w:sz w:val="22"/>
                <w:szCs w:val="22"/>
                <w:lang w:val="es-ES"/>
              </w:rPr>
              <w:t xml:space="preserve"> Principal, el cese de dicho proceso de reclutamiento</w:t>
            </w:r>
            <w:r w:rsidR="005B0BBE" w:rsidRPr="00AE608B">
              <w:rPr>
                <w:rFonts w:ascii="Verdana" w:hAnsi="Verdana" w:cs="Arial"/>
                <w:sz w:val="22"/>
                <w:szCs w:val="22"/>
                <w:lang w:val="es-ES"/>
              </w:rPr>
              <w:t>,</w:t>
            </w:r>
            <w:r w:rsidRPr="00AE608B">
              <w:rPr>
                <w:rFonts w:ascii="Verdana" w:hAnsi="Verdana" w:cs="Arial"/>
                <w:sz w:val="22"/>
                <w:szCs w:val="22"/>
                <w:lang w:val="es-ES"/>
              </w:rPr>
              <w:t xml:space="preserve"> </w:t>
            </w:r>
            <w:r w:rsidR="005B0BBE" w:rsidRPr="00AE608B">
              <w:rPr>
                <w:rFonts w:ascii="Verdana" w:hAnsi="Verdana" w:cs="Arial"/>
                <w:sz w:val="22"/>
                <w:szCs w:val="22"/>
                <w:lang w:val="es-ES"/>
              </w:rPr>
              <w:t>adecuándose</w:t>
            </w:r>
            <w:r w:rsidRPr="00AE608B">
              <w:rPr>
                <w:rFonts w:ascii="Verdana" w:hAnsi="Verdana" w:cs="Arial"/>
                <w:sz w:val="22"/>
                <w:szCs w:val="22"/>
                <w:lang w:val="es-ES"/>
              </w:rPr>
              <w:t xml:space="preserve"> los términos del presente contrato al número de pacientes reclutados en el </w:t>
            </w:r>
            <w:r w:rsidR="005B0BBE" w:rsidRPr="00AE608B">
              <w:rPr>
                <w:rFonts w:ascii="Verdana" w:hAnsi="Verdana" w:cs="Arial"/>
                <w:sz w:val="22"/>
                <w:szCs w:val="22"/>
                <w:lang w:val="es-ES"/>
              </w:rPr>
              <w:t>momento de dicha notificación</w:t>
            </w:r>
          </w:p>
        </w:tc>
        <w:tc>
          <w:tcPr>
            <w:tcW w:w="2500" w:type="pct"/>
            <w:tcMar>
              <w:top w:w="100" w:type="dxa"/>
              <w:left w:w="100" w:type="dxa"/>
              <w:bottom w:w="100" w:type="dxa"/>
              <w:right w:w="100" w:type="dxa"/>
            </w:tcMar>
          </w:tcPr>
          <w:p w14:paraId="37E70685" w14:textId="77777777" w:rsidR="00606B4F" w:rsidRPr="00AE608B" w:rsidRDefault="005E1E6B" w:rsidP="00C03E8F">
            <w:pPr>
              <w:spacing w:line="320" w:lineRule="atLeast"/>
              <w:ind w:left="1068" w:firstLine="350"/>
              <w:jc w:val="both"/>
              <w:rPr>
                <w:rFonts w:ascii="Verdana" w:hAnsi="Verdana" w:cs="Arial"/>
                <w:sz w:val="22"/>
                <w:szCs w:val="22"/>
                <w:lang w:val="en-GB"/>
              </w:rPr>
            </w:pPr>
            <w:r w:rsidRPr="00AE608B">
              <w:rPr>
                <w:rFonts w:ascii="Verdana" w:eastAsia="Verdana" w:hAnsi="Verdana" w:cs="Arial"/>
                <w:sz w:val="22"/>
                <w:szCs w:val="22"/>
              </w:rPr>
              <w:t>In such cases, the Sponsor may request the suspension of said enrollment process through notification to the Principal Investigator, the terms of this agreement then being adapted to the number of patients enrolled at the time of said notification.</w:t>
            </w:r>
          </w:p>
        </w:tc>
      </w:tr>
      <w:tr w:rsidR="00E0382D" w:rsidRPr="00AE608B" w14:paraId="7E82C72C" w14:textId="77777777" w:rsidTr="00C03E8F">
        <w:tc>
          <w:tcPr>
            <w:tcW w:w="2500" w:type="pct"/>
            <w:tcMar>
              <w:top w:w="100" w:type="dxa"/>
              <w:left w:w="100" w:type="dxa"/>
              <w:bottom w:w="100" w:type="dxa"/>
              <w:right w:w="100" w:type="dxa"/>
            </w:tcMar>
          </w:tcPr>
          <w:p w14:paraId="43155BD7" w14:textId="77777777" w:rsidR="000A285D" w:rsidRPr="00AE608B" w:rsidRDefault="005E1E6B" w:rsidP="00C03E8F">
            <w:pPr>
              <w:spacing w:line="320" w:lineRule="atLeast"/>
              <w:ind w:left="1068" w:firstLine="350"/>
              <w:jc w:val="both"/>
              <w:rPr>
                <w:rFonts w:ascii="Verdana" w:hAnsi="Verdana" w:cs="Arial"/>
                <w:sz w:val="22"/>
                <w:szCs w:val="22"/>
                <w:lang w:val="es-ES"/>
              </w:rPr>
            </w:pPr>
            <w:r w:rsidRPr="00AE608B">
              <w:rPr>
                <w:rFonts w:ascii="Verdana" w:hAnsi="Verdana" w:cs="Arial"/>
                <w:sz w:val="22"/>
                <w:szCs w:val="22"/>
                <w:lang w:val="es-ES"/>
              </w:rPr>
              <w:t xml:space="preserve">b) </w:t>
            </w:r>
            <w:r w:rsidR="00606B4F" w:rsidRPr="00AE608B">
              <w:rPr>
                <w:rFonts w:ascii="Verdana" w:hAnsi="Verdana" w:cs="Arial"/>
                <w:sz w:val="22"/>
                <w:szCs w:val="22"/>
                <w:lang w:val="es-ES"/>
              </w:rPr>
              <w:t xml:space="preserve">Si el proceso de reclutamiento de los pacientes o sujetos del </w:t>
            </w:r>
            <w:r w:rsidR="00606B4F" w:rsidRPr="00AE608B">
              <w:rPr>
                <w:rFonts w:ascii="Verdana" w:hAnsi="Verdana" w:cs="Arial"/>
                <w:sz w:val="22"/>
                <w:szCs w:val="22"/>
                <w:lang w:val="es-ES"/>
              </w:rPr>
              <w:lastRenderedPageBreak/>
              <w:t xml:space="preserve">ensayo clínico se </w:t>
            </w:r>
            <w:r w:rsidR="005B0BBE" w:rsidRPr="00AE608B">
              <w:rPr>
                <w:rFonts w:ascii="Verdana" w:hAnsi="Verdana" w:cs="Arial"/>
                <w:sz w:val="22"/>
                <w:szCs w:val="22"/>
                <w:lang w:val="es-ES"/>
              </w:rPr>
              <w:t>estuviera</w:t>
            </w:r>
            <w:r w:rsidR="00606B4F" w:rsidRPr="00AE608B">
              <w:rPr>
                <w:rFonts w:ascii="Verdana" w:hAnsi="Verdana" w:cs="Arial"/>
                <w:sz w:val="22"/>
                <w:szCs w:val="22"/>
                <w:lang w:val="es-ES"/>
              </w:rPr>
              <w:t xml:space="preserve"> llevando a cabo </w:t>
            </w:r>
            <w:r w:rsidR="00606B4F" w:rsidRPr="00AE608B">
              <w:rPr>
                <w:rFonts w:ascii="Verdana" w:hAnsi="Verdana" w:cs="Arial"/>
                <w:b/>
                <w:sz w:val="22"/>
                <w:szCs w:val="22"/>
                <w:lang w:val="es-ES"/>
              </w:rPr>
              <w:t xml:space="preserve">por encima del </w:t>
            </w:r>
            <w:r w:rsidR="00606B4F" w:rsidRPr="00AE608B">
              <w:rPr>
                <w:rFonts w:ascii="Verdana" w:hAnsi="Verdana" w:cs="Arial"/>
                <w:sz w:val="22"/>
                <w:szCs w:val="22"/>
                <w:lang w:val="es-ES"/>
              </w:rPr>
              <w:t>porcentaje requerido para alcanzar el calendario previsto en el protocolo.</w:t>
            </w:r>
          </w:p>
        </w:tc>
        <w:tc>
          <w:tcPr>
            <w:tcW w:w="2500" w:type="pct"/>
            <w:tcMar>
              <w:top w:w="100" w:type="dxa"/>
              <w:left w:w="100" w:type="dxa"/>
              <w:bottom w:w="100" w:type="dxa"/>
              <w:right w:w="100" w:type="dxa"/>
            </w:tcMar>
          </w:tcPr>
          <w:p w14:paraId="257116C2" w14:textId="77777777" w:rsidR="000A285D" w:rsidRPr="00AE608B" w:rsidRDefault="005E1E6B" w:rsidP="00C03E8F">
            <w:pPr>
              <w:spacing w:line="320" w:lineRule="atLeast"/>
              <w:ind w:left="1068" w:firstLine="350"/>
              <w:jc w:val="both"/>
              <w:rPr>
                <w:rFonts w:ascii="Verdana" w:hAnsi="Verdana" w:cs="Arial"/>
                <w:sz w:val="22"/>
                <w:szCs w:val="22"/>
                <w:lang w:val="en-GB"/>
              </w:rPr>
            </w:pPr>
            <w:r w:rsidRPr="00AE608B">
              <w:rPr>
                <w:rFonts w:ascii="Verdana" w:eastAsia="Verdana" w:hAnsi="Verdana" w:cs="Arial"/>
                <w:sz w:val="22"/>
                <w:szCs w:val="22"/>
              </w:rPr>
              <w:lastRenderedPageBreak/>
              <w:t xml:space="preserve">b) Should the process of enrollment of the patients or subjects of the </w:t>
            </w:r>
            <w:r w:rsidRPr="00AE608B">
              <w:rPr>
                <w:rFonts w:ascii="Verdana" w:eastAsia="Verdana" w:hAnsi="Verdana" w:cs="Arial"/>
                <w:sz w:val="22"/>
                <w:szCs w:val="22"/>
              </w:rPr>
              <w:lastRenderedPageBreak/>
              <w:t xml:space="preserve">clinical trial be taking place </w:t>
            </w:r>
            <w:r w:rsidRPr="00AE608B">
              <w:rPr>
                <w:rFonts w:ascii="Verdana" w:eastAsia="Verdana" w:hAnsi="Verdana" w:cs="Arial"/>
                <w:b/>
                <w:bCs/>
                <w:sz w:val="22"/>
                <w:szCs w:val="22"/>
              </w:rPr>
              <w:t xml:space="preserve">above </w:t>
            </w:r>
            <w:r w:rsidRPr="00AE608B">
              <w:rPr>
                <w:rFonts w:ascii="Verdana" w:eastAsia="Verdana" w:hAnsi="Verdana" w:cs="Arial"/>
                <w:sz w:val="22"/>
                <w:szCs w:val="22"/>
              </w:rPr>
              <w:t>the percentage required to achieve the schedule provided for in the Protocol.</w:t>
            </w:r>
          </w:p>
        </w:tc>
      </w:tr>
      <w:tr w:rsidR="00E0382D" w:rsidRPr="00AE608B" w14:paraId="77C20807" w14:textId="77777777" w:rsidTr="00C03E8F">
        <w:tc>
          <w:tcPr>
            <w:tcW w:w="2500" w:type="pct"/>
            <w:tcMar>
              <w:top w:w="100" w:type="dxa"/>
              <w:left w:w="100" w:type="dxa"/>
              <w:bottom w:w="100" w:type="dxa"/>
              <w:right w:w="100" w:type="dxa"/>
            </w:tcMar>
          </w:tcPr>
          <w:p w14:paraId="7A1FD3C0" w14:textId="77777777" w:rsidR="007C6F82" w:rsidRPr="00AE608B" w:rsidRDefault="005E1E6B" w:rsidP="00C03E8F">
            <w:pPr>
              <w:spacing w:line="320" w:lineRule="atLeast"/>
              <w:ind w:left="1068" w:firstLine="350"/>
              <w:jc w:val="both"/>
              <w:rPr>
                <w:rFonts w:ascii="Verdana" w:hAnsi="Verdana" w:cs="Arial"/>
                <w:sz w:val="22"/>
                <w:szCs w:val="22"/>
                <w:lang w:val="es-ES"/>
              </w:rPr>
            </w:pPr>
            <w:r w:rsidRPr="00AE608B">
              <w:rPr>
                <w:rFonts w:ascii="Verdana" w:hAnsi="Verdana" w:cs="Arial"/>
                <w:sz w:val="22"/>
                <w:szCs w:val="22"/>
                <w:lang w:val="es-ES"/>
              </w:rPr>
              <w:lastRenderedPageBreak/>
              <w:t>En esto</w:t>
            </w:r>
            <w:r w:rsidR="005B0BBE" w:rsidRPr="00AE608B">
              <w:rPr>
                <w:rFonts w:ascii="Verdana" w:hAnsi="Verdana" w:cs="Arial"/>
                <w:sz w:val="22"/>
                <w:szCs w:val="22"/>
                <w:lang w:val="es-ES"/>
              </w:rPr>
              <w:t>s</w:t>
            </w:r>
            <w:r w:rsidRPr="00AE608B">
              <w:rPr>
                <w:rFonts w:ascii="Verdana" w:hAnsi="Verdana" w:cs="Arial"/>
                <w:sz w:val="22"/>
                <w:szCs w:val="22"/>
                <w:lang w:val="es-ES"/>
              </w:rPr>
              <w:t xml:space="preserve"> supuestos, el Promotor podrá, con el acuerdo del Investigador</w:t>
            </w:r>
            <w:r w:rsidR="00C46077" w:rsidRPr="00AE608B">
              <w:rPr>
                <w:rFonts w:ascii="Verdana" w:hAnsi="Verdana" w:cs="Arial"/>
                <w:sz w:val="22"/>
                <w:szCs w:val="22"/>
                <w:lang w:val="es-ES"/>
              </w:rPr>
              <w:t>/a</w:t>
            </w:r>
            <w:r w:rsidRPr="00AE608B">
              <w:rPr>
                <w:rFonts w:ascii="Verdana" w:hAnsi="Verdana" w:cs="Arial"/>
                <w:sz w:val="22"/>
                <w:szCs w:val="22"/>
                <w:lang w:val="es-ES"/>
              </w:rPr>
              <w:t xml:space="preserve"> Principal, ajustar el reclutamiento o incrementar el número de pacientes reclutados </w:t>
            </w:r>
            <w:r w:rsidR="000A285D" w:rsidRPr="00AE608B">
              <w:rPr>
                <w:rFonts w:ascii="Verdana" w:hAnsi="Verdana" w:cs="Arial"/>
                <w:sz w:val="22"/>
                <w:szCs w:val="22"/>
                <w:lang w:val="es-ES"/>
              </w:rPr>
              <w:t>en el</w:t>
            </w:r>
            <w:r w:rsidRPr="00AE608B">
              <w:rPr>
                <w:rFonts w:ascii="Verdana" w:hAnsi="Verdana" w:cs="Arial"/>
                <w:sz w:val="22"/>
                <w:szCs w:val="22"/>
                <w:lang w:val="es-ES"/>
              </w:rPr>
              <w:t xml:space="preserve"> ensayo clínico.</w:t>
            </w:r>
          </w:p>
        </w:tc>
        <w:tc>
          <w:tcPr>
            <w:tcW w:w="2500" w:type="pct"/>
            <w:tcMar>
              <w:top w:w="100" w:type="dxa"/>
              <w:left w:w="100" w:type="dxa"/>
              <w:bottom w:w="100" w:type="dxa"/>
              <w:right w:w="100" w:type="dxa"/>
            </w:tcMar>
          </w:tcPr>
          <w:p w14:paraId="320B54D4" w14:textId="77777777" w:rsidR="007C6F82" w:rsidRPr="00AE608B" w:rsidRDefault="005E1E6B" w:rsidP="00C03E8F">
            <w:pPr>
              <w:spacing w:line="320" w:lineRule="atLeast"/>
              <w:ind w:left="1068" w:firstLine="350"/>
              <w:jc w:val="both"/>
              <w:rPr>
                <w:rFonts w:ascii="Verdana" w:hAnsi="Verdana" w:cs="Arial"/>
                <w:sz w:val="22"/>
                <w:szCs w:val="22"/>
                <w:lang w:val="en-GB"/>
              </w:rPr>
            </w:pPr>
            <w:r w:rsidRPr="00AE608B">
              <w:rPr>
                <w:rFonts w:ascii="Verdana" w:eastAsia="Verdana" w:hAnsi="Verdana" w:cs="Arial"/>
                <w:sz w:val="22"/>
                <w:szCs w:val="22"/>
              </w:rPr>
              <w:t>In these cases, the Sponsor may, with the agreement of the Principal Investigator, adjust the enrollment or increase the number of patients enrolled in the clinical trial.</w:t>
            </w:r>
          </w:p>
        </w:tc>
      </w:tr>
      <w:tr w:rsidR="00E0382D" w:rsidRPr="00AE608B" w14:paraId="39FBD94A" w14:textId="77777777" w:rsidTr="00C03E8F">
        <w:tc>
          <w:tcPr>
            <w:tcW w:w="2500" w:type="pct"/>
            <w:tcMar>
              <w:top w:w="100" w:type="dxa"/>
              <w:left w:w="100" w:type="dxa"/>
              <w:bottom w:w="100" w:type="dxa"/>
              <w:right w:w="100" w:type="dxa"/>
            </w:tcMar>
          </w:tcPr>
          <w:p w14:paraId="69BAEB87" w14:textId="77777777" w:rsidR="00606B4F" w:rsidRPr="00AE608B" w:rsidRDefault="005E1E6B" w:rsidP="00C03E8F">
            <w:pPr>
              <w:pStyle w:val="Textoindependiente2"/>
              <w:spacing w:after="0" w:line="320" w:lineRule="atLeast"/>
              <w:jc w:val="both"/>
              <w:rPr>
                <w:rFonts w:ascii="Verdana" w:hAnsi="Verdana"/>
                <w:b/>
                <w:sz w:val="22"/>
                <w:szCs w:val="22"/>
                <w:u w:val="single"/>
              </w:rPr>
            </w:pPr>
            <w:proofErr w:type="gramStart"/>
            <w:r w:rsidRPr="00AE608B">
              <w:rPr>
                <w:rFonts w:ascii="Verdana" w:hAnsi="Verdana"/>
                <w:b/>
                <w:sz w:val="22"/>
                <w:szCs w:val="22"/>
                <w:u w:val="single"/>
              </w:rPr>
              <w:t>Tercera.-</w:t>
            </w:r>
            <w:proofErr w:type="gramEnd"/>
            <w:r w:rsidRPr="00AE608B">
              <w:rPr>
                <w:rFonts w:ascii="Verdana" w:hAnsi="Verdana"/>
                <w:b/>
                <w:sz w:val="22"/>
                <w:szCs w:val="22"/>
                <w:u w:val="single"/>
              </w:rPr>
              <w:t xml:space="preserve"> </w:t>
            </w:r>
            <w:r w:rsidRPr="00AE608B">
              <w:rPr>
                <w:rFonts w:ascii="Verdana" w:hAnsi="Verdana"/>
                <w:b/>
                <w:sz w:val="22"/>
                <w:szCs w:val="22"/>
              </w:rPr>
              <w:t>Responsabilidades del Promotor.</w:t>
            </w:r>
          </w:p>
        </w:tc>
        <w:tc>
          <w:tcPr>
            <w:tcW w:w="2500" w:type="pct"/>
            <w:tcMar>
              <w:top w:w="100" w:type="dxa"/>
              <w:left w:w="100" w:type="dxa"/>
              <w:bottom w:w="100" w:type="dxa"/>
              <w:right w:w="100" w:type="dxa"/>
            </w:tcMar>
          </w:tcPr>
          <w:p w14:paraId="42EA84F7" w14:textId="77777777" w:rsidR="00606B4F" w:rsidRPr="00AE608B" w:rsidRDefault="005E1E6B" w:rsidP="00C03E8F">
            <w:pPr>
              <w:pStyle w:val="Textoindependiente2"/>
              <w:spacing w:after="0" w:line="320" w:lineRule="atLeast"/>
              <w:jc w:val="both"/>
              <w:rPr>
                <w:rFonts w:ascii="Verdana" w:hAnsi="Verdana"/>
                <w:b/>
                <w:sz w:val="22"/>
                <w:szCs w:val="22"/>
                <w:u w:val="single"/>
                <w:lang w:val="en-GB"/>
              </w:rPr>
            </w:pPr>
            <w:proofErr w:type="gramStart"/>
            <w:r w:rsidRPr="00AE608B">
              <w:rPr>
                <w:rFonts w:ascii="Verdana" w:eastAsia="Verdana" w:hAnsi="Verdana"/>
                <w:b/>
                <w:bCs/>
                <w:sz w:val="22"/>
                <w:szCs w:val="22"/>
                <w:u w:val="single"/>
                <w:lang w:val="en-US"/>
              </w:rPr>
              <w:t>Third.-</w:t>
            </w:r>
            <w:proofErr w:type="gramEnd"/>
            <w:r w:rsidRPr="00AE608B">
              <w:rPr>
                <w:rFonts w:ascii="Verdana" w:eastAsia="Verdana" w:hAnsi="Verdana"/>
                <w:b/>
                <w:bCs/>
                <w:sz w:val="22"/>
                <w:szCs w:val="22"/>
                <w:lang w:val="en-US"/>
              </w:rPr>
              <w:t xml:space="preserve"> Responsibilities of the Sponsor.</w:t>
            </w:r>
          </w:p>
        </w:tc>
      </w:tr>
      <w:tr w:rsidR="00E0382D" w:rsidRPr="00AE608B" w14:paraId="1ADCA857" w14:textId="77777777" w:rsidTr="00C03E8F">
        <w:tc>
          <w:tcPr>
            <w:tcW w:w="2500" w:type="pct"/>
            <w:tcMar>
              <w:top w:w="100" w:type="dxa"/>
              <w:left w:w="100" w:type="dxa"/>
              <w:bottom w:w="100" w:type="dxa"/>
              <w:right w:w="100" w:type="dxa"/>
            </w:tcMar>
          </w:tcPr>
          <w:p w14:paraId="0DCBB265" w14:textId="77777777" w:rsidR="00606B4F" w:rsidRPr="00AE608B" w:rsidRDefault="005E1E6B" w:rsidP="00C03E8F">
            <w:pPr>
              <w:spacing w:line="320" w:lineRule="atLeast"/>
              <w:ind w:firstLine="709"/>
              <w:jc w:val="both"/>
              <w:rPr>
                <w:rFonts w:ascii="Verdana" w:hAnsi="Verdana" w:cs="Arial"/>
                <w:bCs/>
                <w:sz w:val="22"/>
                <w:szCs w:val="22"/>
                <w:lang w:val="es-ES"/>
              </w:rPr>
            </w:pPr>
            <w:r w:rsidRPr="00AE608B">
              <w:rPr>
                <w:rFonts w:ascii="Verdana" w:hAnsi="Verdana" w:cs="Arial"/>
                <w:sz w:val="22"/>
                <w:szCs w:val="22"/>
                <w:lang w:val="es-ES"/>
              </w:rPr>
              <w:t>1.-</w:t>
            </w:r>
            <w:r w:rsidRPr="00AE608B">
              <w:rPr>
                <w:rFonts w:ascii="Verdana" w:hAnsi="Verdana" w:cs="Arial"/>
                <w:b/>
                <w:sz w:val="22"/>
                <w:szCs w:val="22"/>
                <w:lang w:val="es-ES"/>
              </w:rPr>
              <w:t xml:space="preserve"> </w:t>
            </w:r>
            <w:r w:rsidRPr="00AE608B">
              <w:rPr>
                <w:rFonts w:ascii="Verdana" w:hAnsi="Verdana" w:cs="Arial"/>
                <w:bCs/>
                <w:sz w:val="22"/>
                <w:szCs w:val="22"/>
                <w:lang w:val="es-ES"/>
              </w:rPr>
              <w:t>El promotor o su representante legal habrán de estar establecidos en uno de los Estados miembros de la Unión Europea.</w:t>
            </w:r>
          </w:p>
        </w:tc>
        <w:tc>
          <w:tcPr>
            <w:tcW w:w="2500" w:type="pct"/>
            <w:tcMar>
              <w:top w:w="100" w:type="dxa"/>
              <w:left w:w="100" w:type="dxa"/>
              <w:bottom w:w="100" w:type="dxa"/>
              <w:right w:w="100" w:type="dxa"/>
            </w:tcMar>
          </w:tcPr>
          <w:p w14:paraId="5A877D3E" w14:textId="77777777" w:rsidR="00606B4F" w:rsidRPr="00AE608B" w:rsidRDefault="005E1E6B" w:rsidP="00C03E8F">
            <w:pPr>
              <w:spacing w:line="320" w:lineRule="atLeast"/>
              <w:ind w:firstLine="709"/>
              <w:jc w:val="both"/>
              <w:rPr>
                <w:rFonts w:ascii="Verdana" w:hAnsi="Verdana" w:cs="Arial"/>
                <w:bCs/>
                <w:sz w:val="22"/>
                <w:szCs w:val="22"/>
                <w:lang w:val="en-GB"/>
              </w:rPr>
            </w:pPr>
            <w:r w:rsidRPr="00AE608B">
              <w:rPr>
                <w:rFonts w:ascii="Verdana" w:eastAsia="Verdana" w:hAnsi="Verdana" w:cs="Arial"/>
                <w:sz w:val="22"/>
                <w:szCs w:val="22"/>
              </w:rPr>
              <w:t>1.- The Sponsor or their legal representative must be established in one of the Member States of the European Union.</w:t>
            </w:r>
          </w:p>
        </w:tc>
      </w:tr>
      <w:tr w:rsidR="00E0382D" w:rsidRPr="00AE608B" w14:paraId="2DE46F6A" w14:textId="77777777" w:rsidTr="00C03E8F">
        <w:tc>
          <w:tcPr>
            <w:tcW w:w="2500" w:type="pct"/>
            <w:tcMar>
              <w:top w:w="100" w:type="dxa"/>
              <w:left w:w="100" w:type="dxa"/>
              <w:bottom w:w="100" w:type="dxa"/>
              <w:right w:w="100" w:type="dxa"/>
            </w:tcMar>
          </w:tcPr>
          <w:p w14:paraId="1E32CBE7"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t>2.- Son obligaciones del promotor</w:t>
            </w:r>
            <w:r w:rsidR="009261D2" w:rsidRPr="00AE608B">
              <w:rPr>
                <w:rFonts w:ascii="Verdana" w:hAnsi="Verdana" w:cs="Arial"/>
                <w:sz w:val="22"/>
                <w:szCs w:val="22"/>
                <w:lang w:val="es-ES"/>
              </w:rPr>
              <w:t xml:space="preserve"> conforme al artículo 39 del Real Decreto 1090/2015</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1DC51C89"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2.- The obligations of the Sponsor shall be the following, in accordance with article 39 of Royal Decree 1090/2015:</w:t>
            </w:r>
          </w:p>
        </w:tc>
      </w:tr>
      <w:tr w:rsidR="00E0382D" w:rsidRPr="00AE608B" w14:paraId="20B79DEF" w14:textId="77777777" w:rsidTr="00C03E8F">
        <w:tc>
          <w:tcPr>
            <w:tcW w:w="2500" w:type="pct"/>
            <w:tcMar>
              <w:top w:w="100" w:type="dxa"/>
              <w:left w:w="100" w:type="dxa"/>
              <w:bottom w:w="100" w:type="dxa"/>
              <w:right w:w="100" w:type="dxa"/>
            </w:tcMar>
          </w:tcPr>
          <w:p w14:paraId="2F92FF77"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a)</w:t>
            </w:r>
            <w:r w:rsidRPr="00AE608B">
              <w:rPr>
                <w:rFonts w:ascii="Verdana" w:hAnsi="Verdana" w:cs="Arial"/>
                <w:sz w:val="22"/>
                <w:szCs w:val="22"/>
                <w:lang w:val="es-ES"/>
              </w:rPr>
              <w:tab/>
            </w:r>
            <w:r w:rsidR="00BD5BF5" w:rsidRPr="00AE608B">
              <w:rPr>
                <w:rFonts w:ascii="Verdana" w:hAnsi="Verdana" w:cs="Arial"/>
                <w:sz w:val="22"/>
                <w:szCs w:val="22"/>
                <w:lang w:val="es-ES"/>
              </w:rPr>
              <w:t xml:space="preserve">Establecer y mantener un sistema de garantías y control de calidad, con procedimientos normalizados de trabajo escritos, de forma que los ensayos sean realizados y los datos generados, documentados y comunicados de acuerdo con el protocolo, las normas de buena práctica clínica y lo dispuesto en este real decreto. Deberá disponer de procedimientos normalizados de trabajo que garanticen estándares de calidad en todas </w:t>
            </w:r>
            <w:r w:rsidR="00BD5BF5" w:rsidRPr="00AE608B">
              <w:rPr>
                <w:rFonts w:ascii="Verdana" w:hAnsi="Verdana" w:cs="Arial"/>
                <w:sz w:val="22"/>
                <w:szCs w:val="22"/>
                <w:lang w:val="es-ES"/>
              </w:rPr>
              <w:lastRenderedPageBreak/>
              <w:t xml:space="preserve">las fases de la documentación de un acontecimiento adverso, recogida de datos, validación, evaluación, archivo, comunicación y seguimiento. </w:t>
            </w:r>
          </w:p>
        </w:tc>
        <w:tc>
          <w:tcPr>
            <w:tcW w:w="2500" w:type="pct"/>
            <w:tcMar>
              <w:top w:w="100" w:type="dxa"/>
              <w:left w:w="100" w:type="dxa"/>
              <w:bottom w:w="100" w:type="dxa"/>
              <w:right w:w="100" w:type="dxa"/>
            </w:tcMar>
          </w:tcPr>
          <w:p w14:paraId="355F366C"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lastRenderedPageBreak/>
              <w:t>a)</w:t>
            </w:r>
            <w:r w:rsidRPr="00AE608B">
              <w:rPr>
                <w:rFonts w:ascii="Verdana" w:eastAsia="Verdana" w:hAnsi="Verdana" w:cs="Arial"/>
                <w:sz w:val="22"/>
                <w:szCs w:val="22"/>
              </w:rPr>
              <w:tab/>
              <w:t xml:space="preserve">Establishing and maintaining a system of quality assurance and control, with written standard operating procedures, in order for the trials to be conducted and the data generated, documented and reported in accordance with the protocol, the good clinical practice standards and the provisions in this Royal Decree. They shall have standard operating procedures that guarantee quality standards in all </w:t>
            </w:r>
            <w:r w:rsidRPr="00AE608B">
              <w:rPr>
                <w:rFonts w:ascii="Verdana" w:eastAsia="Verdana" w:hAnsi="Verdana" w:cs="Arial"/>
                <w:sz w:val="22"/>
                <w:szCs w:val="22"/>
              </w:rPr>
              <w:lastRenderedPageBreak/>
              <w:t xml:space="preserve">phases of the documentation of an adverse event, data collection, validation, assessment, filing, reporting and follow-up. </w:t>
            </w:r>
          </w:p>
        </w:tc>
      </w:tr>
      <w:tr w:rsidR="00E0382D" w:rsidRPr="00AE608B" w14:paraId="7A951E3B" w14:textId="77777777" w:rsidTr="00C03E8F">
        <w:tc>
          <w:tcPr>
            <w:tcW w:w="2500" w:type="pct"/>
            <w:tcMar>
              <w:top w:w="100" w:type="dxa"/>
              <w:left w:w="100" w:type="dxa"/>
              <w:bottom w:w="100" w:type="dxa"/>
              <w:right w:w="100" w:type="dxa"/>
            </w:tcMar>
          </w:tcPr>
          <w:p w14:paraId="3F32A55A"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lastRenderedPageBreak/>
              <w:t>b)</w:t>
            </w:r>
            <w:r w:rsidRPr="00AE608B">
              <w:rPr>
                <w:rFonts w:ascii="Verdana" w:hAnsi="Verdana" w:cs="Arial"/>
                <w:sz w:val="22"/>
                <w:szCs w:val="22"/>
                <w:lang w:val="es-ES"/>
              </w:rPr>
              <w:tab/>
            </w:r>
            <w:r w:rsidR="00BD5BF5" w:rsidRPr="00AE608B">
              <w:rPr>
                <w:rFonts w:ascii="Verdana" w:hAnsi="Verdana" w:cs="Arial"/>
                <w:sz w:val="22"/>
                <w:szCs w:val="22"/>
                <w:lang w:val="es-ES"/>
              </w:rPr>
              <w:t>Firmar, junto con el</w:t>
            </w:r>
            <w:r w:rsidR="001A1A7D"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que corresponda, el protocolo y cualquiera de sus modificaciones. </w:t>
            </w:r>
          </w:p>
        </w:tc>
        <w:tc>
          <w:tcPr>
            <w:tcW w:w="2500" w:type="pct"/>
            <w:tcMar>
              <w:top w:w="100" w:type="dxa"/>
              <w:left w:w="100" w:type="dxa"/>
              <w:bottom w:w="100" w:type="dxa"/>
              <w:right w:w="100" w:type="dxa"/>
            </w:tcMar>
          </w:tcPr>
          <w:p w14:paraId="14FE4B22"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b)</w:t>
            </w:r>
            <w:r w:rsidRPr="00AE608B">
              <w:rPr>
                <w:rFonts w:ascii="Verdana" w:eastAsia="Verdana" w:hAnsi="Verdana" w:cs="Arial"/>
                <w:sz w:val="22"/>
                <w:szCs w:val="22"/>
              </w:rPr>
              <w:tab/>
              <w:t xml:space="preserve">Signing the protocol and any amendments thereto along with the corresponding [principal] investigator. </w:t>
            </w:r>
          </w:p>
        </w:tc>
      </w:tr>
      <w:tr w:rsidR="00E0382D" w:rsidRPr="00AE608B" w14:paraId="5E801620" w14:textId="77777777" w:rsidTr="00C03E8F">
        <w:tc>
          <w:tcPr>
            <w:tcW w:w="2500" w:type="pct"/>
            <w:tcMar>
              <w:top w:w="100" w:type="dxa"/>
              <w:left w:w="100" w:type="dxa"/>
              <w:bottom w:w="100" w:type="dxa"/>
              <w:right w:w="100" w:type="dxa"/>
            </w:tcMar>
          </w:tcPr>
          <w:p w14:paraId="45B5B731"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c)</w:t>
            </w:r>
            <w:r w:rsidRPr="00AE608B">
              <w:rPr>
                <w:rFonts w:ascii="Verdana" w:hAnsi="Verdana" w:cs="Arial"/>
                <w:sz w:val="22"/>
                <w:szCs w:val="22"/>
                <w:lang w:val="es-ES"/>
              </w:rPr>
              <w:tab/>
            </w:r>
            <w:r w:rsidR="00BD5BF5" w:rsidRPr="00AE608B">
              <w:rPr>
                <w:rFonts w:ascii="Verdana" w:hAnsi="Verdana" w:cs="Arial"/>
                <w:sz w:val="22"/>
                <w:szCs w:val="22"/>
                <w:lang w:val="es-ES"/>
              </w:rPr>
              <w:t>Seleccionar al</w:t>
            </w:r>
            <w:r w:rsidR="001A1A7D" w:rsidRPr="00AE608B">
              <w:rPr>
                <w:rFonts w:ascii="Verdana" w:hAnsi="Verdana" w:cs="Arial"/>
                <w:sz w:val="22"/>
                <w:szCs w:val="22"/>
                <w:lang w:val="es-ES"/>
              </w:rPr>
              <w:t>/a 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más adecuado según su cualificación y medios disponibles, y asegurarse de que este llevará a cabo el estudio tal como está especificado en el protocolo. </w:t>
            </w:r>
          </w:p>
        </w:tc>
        <w:tc>
          <w:tcPr>
            <w:tcW w:w="2500" w:type="pct"/>
            <w:tcMar>
              <w:top w:w="100" w:type="dxa"/>
              <w:left w:w="100" w:type="dxa"/>
              <w:bottom w:w="100" w:type="dxa"/>
              <w:right w:w="100" w:type="dxa"/>
            </w:tcMar>
          </w:tcPr>
          <w:p w14:paraId="6741B315"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c)</w:t>
            </w:r>
            <w:r w:rsidRPr="00AE608B">
              <w:rPr>
                <w:rFonts w:ascii="Verdana" w:eastAsia="Verdana" w:hAnsi="Verdana" w:cs="Arial"/>
                <w:sz w:val="22"/>
                <w:szCs w:val="22"/>
              </w:rPr>
              <w:tab/>
              <w:t xml:space="preserve">Selecting the most suitable [principal] investigator, in line with their qualifications and the available resources, and ensuring that the study is conducted in accordance with what is specified in the protocol. </w:t>
            </w:r>
          </w:p>
        </w:tc>
      </w:tr>
      <w:tr w:rsidR="00E0382D" w:rsidRPr="00AE608B" w14:paraId="59F09678" w14:textId="77777777" w:rsidTr="00C03E8F">
        <w:tc>
          <w:tcPr>
            <w:tcW w:w="2500" w:type="pct"/>
            <w:tcMar>
              <w:top w:w="100" w:type="dxa"/>
              <w:left w:w="100" w:type="dxa"/>
              <w:bottom w:w="100" w:type="dxa"/>
              <w:right w:w="100" w:type="dxa"/>
            </w:tcMar>
          </w:tcPr>
          <w:p w14:paraId="72DDC03C"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d)</w:t>
            </w:r>
            <w:r w:rsidRPr="00AE608B">
              <w:rPr>
                <w:rFonts w:ascii="Verdana" w:hAnsi="Verdana" w:cs="Arial"/>
                <w:sz w:val="22"/>
                <w:szCs w:val="22"/>
                <w:lang w:val="es-ES"/>
              </w:rPr>
              <w:tab/>
            </w:r>
            <w:r w:rsidR="00BD5BF5" w:rsidRPr="00AE608B">
              <w:rPr>
                <w:rFonts w:ascii="Verdana" w:hAnsi="Verdana" w:cs="Arial"/>
                <w:sz w:val="22"/>
                <w:szCs w:val="22"/>
                <w:lang w:val="es-ES"/>
              </w:rPr>
              <w:t xml:space="preserve">Proporcionar la información básica y clínica disponible del producto en investigación y actualizarla a lo largo del ensayo. </w:t>
            </w:r>
          </w:p>
        </w:tc>
        <w:tc>
          <w:tcPr>
            <w:tcW w:w="2500" w:type="pct"/>
            <w:tcMar>
              <w:top w:w="100" w:type="dxa"/>
              <w:left w:w="100" w:type="dxa"/>
              <w:bottom w:w="100" w:type="dxa"/>
              <w:right w:w="100" w:type="dxa"/>
            </w:tcMar>
          </w:tcPr>
          <w:p w14:paraId="4024AC3E"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d)</w:t>
            </w:r>
            <w:r w:rsidRPr="00AE608B">
              <w:rPr>
                <w:rFonts w:ascii="Verdana" w:eastAsia="Verdana" w:hAnsi="Verdana" w:cs="Arial"/>
                <w:sz w:val="22"/>
                <w:szCs w:val="22"/>
              </w:rPr>
              <w:tab/>
              <w:t xml:space="preserve">Providing both basic and clinical information available for the investigational product and updating it throughout the trial. </w:t>
            </w:r>
          </w:p>
        </w:tc>
      </w:tr>
      <w:tr w:rsidR="00E0382D" w:rsidRPr="00AE608B" w14:paraId="6A76AAB9" w14:textId="77777777" w:rsidTr="00C03E8F">
        <w:tc>
          <w:tcPr>
            <w:tcW w:w="2500" w:type="pct"/>
            <w:tcMar>
              <w:top w:w="100" w:type="dxa"/>
              <w:left w:w="100" w:type="dxa"/>
              <w:bottom w:w="100" w:type="dxa"/>
              <w:right w:w="100" w:type="dxa"/>
            </w:tcMar>
          </w:tcPr>
          <w:p w14:paraId="7DC97286"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e)</w:t>
            </w:r>
            <w:r w:rsidRPr="00AE608B">
              <w:rPr>
                <w:rFonts w:ascii="Verdana" w:hAnsi="Verdana" w:cs="Arial"/>
                <w:sz w:val="22"/>
                <w:szCs w:val="22"/>
                <w:lang w:val="es-ES"/>
              </w:rPr>
              <w:tab/>
            </w:r>
            <w:r w:rsidR="009F6295" w:rsidRPr="00AE608B">
              <w:rPr>
                <w:rFonts w:ascii="Verdana" w:hAnsi="Verdana" w:cs="Arial"/>
                <w:sz w:val="22"/>
                <w:szCs w:val="22"/>
                <w:lang w:val="es-ES"/>
              </w:rPr>
              <w:t>Solicitar el dictamen del Comité de Investigación correspondiente</w:t>
            </w:r>
            <w:r w:rsidR="00BD5BF5" w:rsidRPr="00AE608B">
              <w:rPr>
                <w:rFonts w:ascii="Verdana" w:hAnsi="Verdana" w:cs="Arial"/>
                <w:sz w:val="22"/>
                <w:szCs w:val="22"/>
                <w:lang w:val="es-ES"/>
              </w:rPr>
              <w:t xml:space="preserve"> y la autorización de la Agencia Española de Medicamentos y Productos Sanitarios, así como comunicarles el inicio del ensayo, los incumplimientos graves al protocolo, y demás información necesaria, recabando las autorizaciones que procedan, sin perjuicio de las comunicaciones que deban realizar a las comunidades autónomas, de acuerdo con el artículo 19. </w:t>
            </w:r>
          </w:p>
        </w:tc>
        <w:tc>
          <w:tcPr>
            <w:tcW w:w="2500" w:type="pct"/>
            <w:tcMar>
              <w:top w:w="100" w:type="dxa"/>
              <w:left w:w="100" w:type="dxa"/>
              <w:bottom w:w="100" w:type="dxa"/>
              <w:right w:w="100" w:type="dxa"/>
            </w:tcMar>
          </w:tcPr>
          <w:p w14:paraId="343B8554"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e)</w:t>
            </w:r>
            <w:r w:rsidRPr="00AE608B">
              <w:rPr>
                <w:rFonts w:ascii="Verdana" w:eastAsia="Verdana" w:hAnsi="Verdana" w:cs="Arial"/>
                <w:sz w:val="22"/>
                <w:szCs w:val="22"/>
              </w:rPr>
              <w:tab/>
              <w:t xml:space="preserve">Requesting the opinion of the relevant Research Committee and the authorization of the Spanish Agency of Medicines and Medical Devices, as well as informing them of the start of the trial, of any serious breaches of the protocol, and any other information required, seeking the applicable authorizations, notwithstanding any communications required with the autonomous communities, in accordance with article 19. </w:t>
            </w:r>
          </w:p>
        </w:tc>
      </w:tr>
      <w:tr w:rsidR="00E0382D" w:rsidRPr="00AE608B" w14:paraId="6F887D24" w14:textId="77777777" w:rsidTr="00C03E8F">
        <w:tc>
          <w:tcPr>
            <w:tcW w:w="2500" w:type="pct"/>
            <w:tcMar>
              <w:top w:w="100" w:type="dxa"/>
              <w:left w:w="100" w:type="dxa"/>
              <w:bottom w:w="100" w:type="dxa"/>
              <w:right w:w="100" w:type="dxa"/>
            </w:tcMar>
          </w:tcPr>
          <w:p w14:paraId="658078C9"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f)</w:t>
            </w:r>
            <w:r w:rsidRPr="00AE608B">
              <w:rPr>
                <w:rFonts w:ascii="Verdana" w:hAnsi="Verdana" w:cs="Arial"/>
                <w:sz w:val="22"/>
                <w:szCs w:val="22"/>
                <w:lang w:val="es-ES"/>
              </w:rPr>
              <w:tab/>
            </w:r>
            <w:r w:rsidR="00BD5BF5" w:rsidRPr="00AE608B">
              <w:rPr>
                <w:rFonts w:ascii="Verdana" w:hAnsi="Verdana" w:cs="Arial"/>
                <w:sz w:val="22"/>
                <w:szCs w:val="22"/>
                <w:lang w:val="es-ES"/>
              </w:rPr>
              <w:t xml:space="preserve">Suministrar de forma gratuita los medicamentos en investigación, garantizar que se </w:t>
            </w:r>
            <w:r w:rsidR="00BD5BF5" w:rsidRPr="00AE608B">
              <w:rPr>
                <w:rFonts w:ascii="Verdana" w:hAnsi="Verdana" w:cs="Arial"/>
                <w:sz w:val="22"/>
                <w:szCs w:val="22"/>
                <w:lang w:val="es-ES"/>
              </w:rPr>
              <w:lastRenderedPageBreak/>
              <w:t>han cumplido las normas de correcta fabricación y que las muestras están adecuadamente envasadas y etiquetadas. También es responsable de la conservación de muestras y sus protocolos de fabricación y control, del registro de las muestras entregadas y de asegurarse que en el centro donde se realiza el ensayo existirá un procedimiento correcto de manejo, conservación y uso de dichas muestras</w:t>
            </w:r>
          </w:p>
        </w:tc>
        <w:tc>
          <w:tcPr>
            <w:tcW w:w="2500" w:type="pct"/>
            <w:tcMar>
              <w:top w:w="100" w:type="dxa"/>
              <w:left w:w="100" w:type="dxa"/>
              <w:bottom w:w="100" w:type="dxa"/>
              <w:right w:w="100" w:type="dxa"/>
            </w:tcMar>
          </w:tcPr>
          <w:p w14:paraId="0CA6A159"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lastRenderedPageBreak/>
              <w:t>f)</w:t>
            </w:r>
            <w:r w:rsidRPr="00AE608B">
              <w:rPr>
                <w:rFonts w:ascii="Verdana" w:eastAsia="Verdana" w:hAnsi="Verdana" w:cs="Arial"/>
                <w:sz w:val="22"/>
                <w:szCs w:val="22"/>
              </w:rPr>
              <w:tab/>
              <w:t xml:space="preserve">Providing the investigational medicinal products free of charge, ensuring </w:t>
            </w:r>
            <w:r w:rsidRPr="00AE608B">
              <w:rPr>
                <w:rFonts w:ascii="Verdana" w:eastAsia="Verdana" w:hAnsi="Verdana" w:cs="Arial"/>
                <w:sz w:val="22"/>
                <w:szCs w:val="22"/>
              </w:rPr>
              <w:lastRenderedPageBreak/>
              <w:t>that good manufacturing practice has been complied with and that the samples are adequately packaged and labeled. The Sponsor shall also be responsible for the storage of samples and their manufacturing and control protocols, for the recording of the samples submitted, and for ensuring that a correct management, storage and use procedure of said samples is in place at the site where the trial will be conducted.</w:t>
            </w:r>
          </w:p>
        </w:tc>
      </w:tr>
      <w:tr w:rsidR="00E0382D" w:rsidRPr="00AE608B" w14:paraId="54550B5B" w14:textId="77777777" w:rsidTr="00C03E8F">
        <w:tc>
          <w:tcPr>
            <w:tcW w:w="2500" w:type="pct"/>
            <w:tcMar>
              <w:top w:w="100" w:type="dxa"/>
              <w:left w:w="100" w:type="dxa"/>
              <w:bottom w:w="100" w:type="dxa"/>
              <w:right w:w="100" w:type="dxa"/>
            </w:tcMar>
          </w:tcPr>
          <w:p w14:paraId="6235B58D"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lastRenderedPageBreak/>
              <w:t>g)</w:t>
            </w:r>
            <w:r w:rsidRPr="00AE608B">
              <w:rPr>
                <w:rFonts w:ascii="Verdana" w:hAnsi="Verdana" w:cs="Arial"/>
                <w:sz w:val="22"/>
                <w:szCs w:val="22"/>
                <w:lang w:val="es-ES"/>
              </w:rPr>
              <w:tab/>
            </w:r>
            <w:r w:rsidR="00BD5BF5" w:rsidRPr="00AE608B">
              <w:rPr>
                <w:rFonts w:ascii="Verdana" w:hAnsi="Verdana" w:cs="Arial"/>
                <w:sz w:val="22"/>
                <w:szCs w:val="22"/>
                <w:lang w:val="es-ES"/>
              </w:rPr>
              <w:t xml:space="preserve">Asegurar que la participación de un sujeto en el ensayo clínico no supondrá un coste para él adicional al que hubiera debido afrontar en el contexto de la práctica clínica habitual. </w:t>
            </w:r>
          </w:p>
        </w:tc>
        <w:tc>
          <w:tcPr>
            <w:tcW w:w="2500" w:type="pct"/>
            <w:tcMar>
              <w:top w:w="100" w:type="dxa"/>
              <w:left w:w="100" w:type="dxa"/>
              <w:bottom w:w="100" w:type="dxa"/>
              <w:right w:w="100" w:type="dxa"/>
            </w:tcMar>
          </w:tcPr>
          <w:p w14:paraId="4182DC95"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g)</w:t>
            </w:r>
            <w:r w:rsidRPr="00AE608B">
              <w:rPr>
                <w:rFonts w:ascii="Verdana" w:eastAsia="Verdana" w:hAnsi="Verdana" w:cs="Arial"/>
                <w:sz w:val="22"/>
                <w:szCs w:val="22"/>
              </w:rPr>
              <w:tab/>
              <w:t xml:space="preserve">Ensuring that the participation of a subject in a clinical trial does not result in any additional cost for them, other than costs which would have been incurred in routine clinical practice. </w:t>
            </w:r>
          </w:p>
        </w:tc>
      </w:tr>
      <w:tr w:rsidR="00E0382D" w:rsidRPr="00AE608B" w14:paraId="7C6765E7" w14:textId="77777777" w:rsidTr="00C03E8F">
        <w:tc>
          <w:tcPr>
            <w:tcW w:w="2500" w:type="pct"/>
            <w:tcMar>
              <w:top w:w="100" w:type="dxa"/>
              <w:left w:w="100" w:type="dxa"/>
              <w:bottom w:w="100" w:type="dxa"/>
              <w:right w:w="100" w:type="dxa"/>
            </w:tcMar>
          </w:tcPr>
          <w:p w14:paraId="5DA189FC"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h)</w:t>
            </w:r>
            <w:r w:rsidRPr="00AE608B">
              <w:rPr>
                <w:rFonts w:ascii="Verdana" w:hAnsi="Verdana" w:cs="Arial"/>
                <w:sz w:val="22"/>
                <w:szCs w:val="22"/>
                <w:lang w:val="es-ES"/>
              </w:rPr>
              <w:tab/>
            </w:r>
            <w:r w:rsidR="00BD5BF5" w:rsidRPr="00AE608B">
              <w:rPr>
                <w:rFonts w:ascii="Verdana" w:hAnsi="Verdana" w:cs="Arial"/>
                <w:sz w:val="22"/>
                <w:szCs w:val="22"/>
                <w:lang w:val="es-ES"/>
              </w:rPr>
              <w:t xml:space="preserve">Designar el monitor que vigilará la marcha del ensayo. </w:t>
            </w:r>
          </w:p>
        </w:tc>
        <w:tc>
          <w:tcPr>
            <w:tcW w:w="2500" w:type="pct"/>
            <w:tcMar>
              <w:top w:w="100" w:type="dxa"/>
              <w:left w:w="100" w:type="dxa"/>
              <w:bottom w:w="100" w:type="dxa"/>
              <w:right w:w="100" w:type="dxa"/>
            </w:tcMar>
          </w:tcPr>
          <w:p w14:paraId="19375FEA"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h)</w:t>
            </w:r>
            <w:r w:rsidRPr="00AE608B">
              <w:rPr>
                <w:rFonts w:ascii="Verdana" w:eastAsia="Verdana" w:hAnsi="Verdana" w:cs="Arial"/>
                <w:sz w:val="22"/>
                <w:szCs w:val="22"/>
              </w:rPr>
              <w:tab/>
              <w:t xml:space="preserve">Designating a monitor to oversee the conduct of the trial. </w:t>
            </w:r>
          </w:p>
        </w:tc>
      </w:tr>
      <w:tr w:rsidR="00E0382D" w:rsidRPr="00AE608B" w14:paraId="6A45B358" w14:textId="77777777" w:rsidTr="00C03E8F">
        <w:tc>
          <w:tcPr>
            <w:tcW w:w="2500" w:type="pct"/>
            <w:tcMar>
              <w:top w:w="100" w:type="dxa"/>
              <w:left w:w="100" w:type="dxa"/>
              <w:bottom w:w="100" w:type="dxa"/>
              <w:right w:w="100" w:type="dxa"/>
            </w:tcMar>
          </w:tcPr>
          <w:p w14:paraId="25BD3D37"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i)</w:t>
            </w:r>
            <w:r w:rsidRPr="00AE608B">
              <w:rPr>
                <w:rFonts w:ascii="Verdana" w:hAnsi="Verdana" w:cs="Arial"/>
                <w:sz w:val="22"/>
                <w:szCs w:val="22"/>
                <w:lang w:val="es-ES"/>
              </w:rPr>
              <w:tab/>
            </w:r>
            <w:r w:rsidR="00BD5BF5" w:rsidRPr="00AE608B">
              <w:rPr>
                <w:rFonts w:ascii="Verdana" w:hAnsi="Verdana" w:cs="Arial"/>
                <w:sz w:val="22"/>
                <w:szCs w:val="22"/>
                <w:lang w:val="es-ES"/>
              </w:rPr>
              <w:t xml:space="preserve">Comunicar las sospechas de reacciones adversas graves e inesperadas de conformidad con lo establecido en los artículos 49 a 53. </w:t>
            </w:r>
          </w:p>
        </w:tc>
        <w:tc>
          <w:tcPr>
            <w:tcW w:w="2500" w:type="pct"/>
            <w:tcMar>
              <w:top w:w="100" w:type="dxa"/>
              <w:left w:w="100" w:type="dxa"/>
              <w:bottom w:w="100" w:type="dxa"/>
              <w:right w:w="100" w:type="dxa"/>
            </w:tcMar>
          </w:tcPr>
          <w:p w14:paraId="67E228D7"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i)</w:t>
            </w:r>
            <w:r w:rsidRPr="00AE608B">
              <w:rPr>
                <w:rFonts w:ascii="Verdana" w:eastAsia="Verdana" w:hAnsi="Verdana" w:cs="Arial"/>
                <w:sz w:val="22"/>
                <w:szCs w:val="22"/>
              </w:rPr>
              <w:tab/>
              <w:t xml:space="preserve">Reporting any suspected unexpected serious adverse reactions in accordance with what is established in articles 49 to 53. </w:t>
            </w:r>
          </w:p>
        </w:tc>
      </w:tr>
      <w:tr w:rsidR="00E0382D" w:rsidRPr="00AE608B" w14:paraId="62528210" w14:textId="77777777" w:rsidTr="00C03E8F">
        <w:tc>
          <w:tcPr>
            <w:tcW w:w="2500" w:type="pct"/>
            <w:tcMar>
              <w:top w:w="100" w:type="dxa"/>
              <w:left w:w="100" w:type="dxa"/>
              <w:bottom w:w="100" w:type="dxa"/>
              <w:right w:w="100" w:type="dxa"/>
            </w:tcMar>
          </w:tcPr>
          <w:p w14:paraId="0EFE1EBF"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j)</w:t>
            </w:r>
            <w:r w:rsidRPr="00AE608B">
              <w:rPr>
                <w:rFonts w:ascii="Verdana" w:hAnsi="Verdana" w:cs="Arial"/>
                <w:sz w:val="22"/>
                <w:szCs w:val="22"/>
                <w:lang w:val="es-ES"/>
              </w:rPr>
              <w:tab/>
            </w:r>
            <w:r w:rsidR="00BD5BF5" w:rsidRPr="00AE608B">
              <w:rPr>
                <w:rFonts w:ascii="Verdana" w:hAnsi="Verdana" w:cs="Arial"/>
                <w:sz w:val="22"/>
                <w:szCs w:val="22"/>
                <w:lang w:val="es-ES"/>
              </w:rPr>
              <w:t>Proporcionar al</w:t>
            </w:r>
            <w:r w:rsidR="001A1A7D"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a la Agencia Española de Medicamentos </w:t>
            </w:r>
            <w:r w:rsidR="009F6295" w:rsidRPr="00AE608B">
              <w:rPr>
                <w:rFonts w:ascii="Verdana" w:hAnsi="Verdana" w:cs="Arial"/>
                <w:sz w:val="22"/>
                <w:szCs w:val="22"/>
                <w:lang w:val="es-ES"/>
              </w:rPr>
              <w:t>y Productos Sanitarios y al Comité Ético de Investigación correspondiente</w:t>
            </w:r>
            <w:r w:rsidR="00BD5BF5" w:rsidRPr="00AE608B">
              <w:rPr>
                <w:rFonts w:ascii="Verdana" w:hAnsi="Verdana" w:cs="Arial"/>
                <w:sz w:val="22"/>
                <w:szCs w:val="22"/>
                <w:lang w:val="es-ES"/>
              </w:rPr>
              <w:t xml:space="preserve">, de forma inmediata, cualquier información de importancia relacionada con el ensayo clínico a la que tenga acceso durante el mismo. </w:t>
            </w:r>
          </w:p>
        </w:tc>
        <w:tc>
          <w:tcPr>
            <w:tcW w:w="2500" w:type="pct"/>
            <w:tcMar>
              <w:top w:w="100" w:type="dxa"/>
              <w:left w:w="100" w:type="dxa"/>
              <w:bottom w:w="100" w:type="dxa"/>
              <w:right w:w="100" w:type="dxa"/>
            </w:tcMar>
          </w:tcPr>
          <w:p w14:paraId="45EE4ED1"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j)</w:t>
            </w:r>
            <w:r w:rsidRPr="00AE608B">
              <w:rPr>
                <w:rFonts w:ascii="Verdana" w:eastAsia="Verdana" w:hAnsi="Verdana" w:cs="Arial"/>
                <w:sz w:val="22"/>
                <w:szCs w:val="22"/>
              </w:rPr>
              <w:tab/>
              <w:t xml:space="preserve">Immediately providing the [principal] investigator, the Spanish Agency of Medicines and Medical Devices and the relevant Research Ethics Committee, with any important information relating to the clinical trial they might have access to during it. </w:t>
            </w:r>
          </w:p>
        </w:tc>
      </w:tr>
      <w:tr w:rsidR="00E0382D" w:rsidRPr="00AE608B" w14:paraId="68E8253D" w14:textId="77777777" w:rsidTr="00C03E8F">
        <w:tc>
          <w:tcPr>
            <w:tcW w:w="2500" w:type="pct"/>
            <w:tcMar>
              <w:top w:w="100" w:type="dxa"/>
              <w:left w:w="100" w:type="dxa"/>
              <w:bottom w:w="100" w:type="dxa"/>
              <w:right w:w="100" w:type="dxa"/>
            </w:tcMar>
          </w:tcPr>
          <w:p w14:paraId="12548D5C"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lastRenderedPageBreak/>
              <w:t>k)</w:t>
            </w:r>
            <w:r w:rsidRPr="00AE608B">
              <w:rPr>
                <w:rFonts w:ascii="Verdana" w:hAnsi="Verdana" w:cs="Arial"/>
                <w:sz w:val="22"/>
                <w:szCs w:val="22"/>
                <w:lang w:val="es-ES"/>
              </w:rPr>
              <w:tab/>
            </w:r>
            <w:r w:rsidR="00BD5BF5" w:rsidRPr="00AE608B">
              <w:rPr>
                <w:rFonts w:ascii="Verdana" w:hAnsi="Verdana" w:cs="Arial"/>
                <w:sz w:val="22"/>
                <w:szCs w:val="22"/>
                <w:lang w:val="es-ES"/>
              </w:rPr>
              <w:t>Cumplir con las obligaciones de indemnización por daños y perjuicios en los términos previstos en el artículo 9. Proporcionar al</w:t>
            </w:r>
            <w:r w:rsidR="001A1A7D" w:rsidRPr="00AE608B">
              <w:rPr>
                <w:rFonts w:ascii="Verdana" w:hAnsi="Verdana" w:cs="Arial"/>
                <w:sz w:val="22"/>
                <w:szCs w:val="22"/>
                <w:lang w:val="es-ES"/>
              </w:rPr>
              <w:t xml:space="preserve">/a </w:t>
            </w:r>
            <w:proofErr w:type="gramStart"/>
            <w:r w:rsidR="001A1A7D" w:rsidRPr="00AE608B">
              <w:rPr>
                <w:rFonts w:ascii="Verdana" w:hAnsi="Verdana" w:cs="Arial"/>
                <w:sz w:val="22"/>
                <w:szCs w:val="22"/>
                <w:lang w:val="es-ES"/>
              </w:rPr>
              <w:t xml:space="preserve">la </w:t>
            </w:r>
            <w:r w:rsidR="00BD5BF5" w:rsidRPr="00AE608B">
              <w:rPr>
                <w:rFonts w:ascii="Verdana" w:hAnsi="Verdana" w:cs="Arial"/>
                <w:sz w:val="22"/>
                <w:szCs w:val="22"/>
                <w:lang w:val="es-ES"/>
              </w:rPr>
              <w:t xml:space="preserve"> investigador</w:t>
            </w:r>
            <w:proofErr w:type="gramEnd"/>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cobertura legal y económica en estos casos excepto cuando la lesión sea consecuencia de negligencia o mala práctica del</w:t>
            </w:r>
            <w:r w:rsidR="001A1A7D" w:rsidRPr="00AE608B">
              <w:rPr>
                <w:rFonts w:ascii="Verdana" w:hAnsi="Verdana" w:cs="Arial"/>
                <w:sz w:val="22"/>
                <w:szCs w:val="22"/>
                <w:lang w:val="es-ES"/>
              </w:rPr>
              <w:t>/de 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w:t>
            </w:r>
          </w:p>
        </w:tc>
        <w:tc>
          <w:tcPr>
            <w:tcW w:w="2500" w:type="pct"/>
            <w:tcMar>
              <w:top w:w="100" w:type="dxa"/>
              <w:left w:w="100" w:type="dxa"/>
              <w:bottom w:w="100" w:type="dxa"/>
              <w:right w:w="100" w:type="dxa"/>
            </w:tcMar>
          </w:tcPr>
          <w:p w14:paraId="50BFCB54"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k)</w:t>
            </w:r>
            <w:r w:rsidRPr="00AE608B">
              <w:rPr>
                <w:rFonts w:ascii="Verdana" w:eastAsia="Verdana" w:hAnsi="Verdana" w:cs="Arial"/>
                <w:sz w:val="22"/>
                <w:szCs w:val="22"/>
              </w:rPr>
              <w:tab/>
              <w:t xml:space="preserve">Complying with compensation obligations for damages under the terms provided for in article 9. Providing the [principal] investigator with legal and financial coverage, except when the injury is the result of negligence or malpractice on the part of the [principal] investigator. </w:t>
            </w:r>
          </w:p>
        </w:tc>
      </w:tr>
      <w:tr w:rsidR="00E0382D" w:rsidRPr="00AE608B" w14:paraId="5677F501" w14:textId="77777777" w:rsidTr="00C03E8F">
        <w:tc>
          <w:tcPr>
            <w:tcW w:w="2500" w:type="pct"/>
            <w:tcMar>
              <w:top w:w="100" w:type="dxa"/>
              <w:left w:w="100" w:type="dxa"/>
              <w:bottom w:w="100" w:type="dxa"/>
              <w:right w:w="100" w:type="dxa"/>
            </w:tcMar>
          </w:tcPr>
          <w:p w14:paraId="2CE97931"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l)</w:t>
            </w:r>
            <w:r w:rsidRPr="00AE608B">
              <w:rPr>
                <w:rFonts w:ascii="Verdana" w:hAnsi="Verdana" w:cs="Arial"/>
                <w:sz w:val="22"/>
                <w:szCs w:val="22"/>
                <w:lang w:val="es-ES"/>
              </w:rPr>
              <w:tab/>
            </w:r>
            <w:r w:rsidR="00BD5BF5" w:rsidRPr="00AE608B">
              <w:rPr>
                <w:rFonts w:ascii="Verdana" w:hAnsi="Verdana" w:cs="Arial"/>
                <w:sz w:val="22"/>
                <w:szCs w:val="22"/>
                <w:lang w:val="es-ES"/>
              </w:rPr>
              <w:t>Acordar con el</w:t>
            </w:r>
            <w:r w:rsidR="001A1A7D"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las obligaciones en cuanto al tratamiento de datos, elaboración de informes y publicación de resultados. En cualquier caso, el promotor es responsable de elaborar el informe final y los informes anuales del </w:t>
            </w:r>
            <w:proofErr w:type="gramStart"/>
            <w:r w:rsidR="00BD5BF5" w:rsidRPr="00AE608B">
              <w:rPr>
                <w:rFonts w:ascii="Verdana" w:hAnsi="Verdana" w:cs="Arial"/>
                <w:sz w:val="22"/>
                <w:szCs w:val="22"/>
                <w:lang w:val="es-ES"/>
              </w:rPr>
              <w:t>ensayo</w:t>
            </w:r>
            <w:proofErr w:type="gramEnd"/>
            <w:r w:rsidR="00BD5BF5" w:rsidRPr="00AE608B">
              <w:rPr>
                <w:rFonts w:ascii="Verdana" w:hAnsi="Verdana" w:cs="Arial"/>
                <w:sz w:val="22"/>
                <w:szCs w:val="22"/>
                <w:lang w:val="es-ES"/>
              </w:rPr>
              <w:t xml:space="preserve"> así como comunicarlos a quien corresponda. </w:t>
            </w:r>
          </w:p>
        </w:tc>
        <w:tc>
          <w:tcPr>
            <w:tcW w:w="2500" w:type="pct"/>
            <w:tcMar>
              <w:top w:w="100" w:type="dxa"/>
              <w:left w:w="100" w:type="dxa"/>
              <w:bottom w:w="100" w:type="dxa"/>
              <w:right w:w="100" w:type="dxa"/>
            </w:tcMar>
          </w:tcPr>
          <w:p w14:paraId="13DB1316"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l)</w:t>
            </w:r>
            <w:r w:rsidRPr="00AE608B">
              <w:rPr>
                <w:rFonts w:ascii="Verdana" w:eastAsia="Verdana" w:hAnsi="Verdana" w:cs="Arial"/>
                <w:sz w:val="22"/>
                <w:szCs w:val="22"/>
              </w:rPr>
              <w:tab/>
              <w:t xml:space="preserve">Agreeing, with the [principal] investigator, on obligations with regard to data processing, the preparation of reports and the publication of results. In any case, the sponsor shall be responsible for preparing the final report and the annual reports for the trial and for communicating them to those concerned. </w:t>
            </w:r>
          </w:p>
        </w:tc>
      </w:tr>
      <w:tr w:rsidR="00E0382D" w:rsidRPr="00AE608B" w14:paraId="474F4348" w14:textId="77777777" w:rsidTr="00C03E8F">
        <w:tc>
          <w:tcPr>
            <w:tcW w:w="2500" w:type="pct"/>
            <w:tcMar>
              <w:top w:w="100" w:type="dxa"/>
              <w:left w:w="100" w:type="dxa"/>
              <w:bottom w:w="100" w:type="dxa"/>
              <w:right w:w="100" w:type="dxa"/>
            </w:tcMar>
          </w:tcPr>
          <w:p w14:paraId="52FF022D"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m)</w:t>
            </w:r>
            <w:r w:rsidRPr="00AE608B">
              <w:rPr>
                <w:rFonts w:ascii="Verdana" w:hAnsi="Verdana" w:cs="Arial"/>
                <w:sz w:val="22"/>
                <w:szCs w:val="22"/>
                <w:lang w:val="es-ES"/>
              </w:rPr>
              <w:tab/>
            </w:r>
            <w:r w:rsidR="00BD5BF5" w:rsidRPr="00AE608B">
              <w:rPr>
                <w:rFonts w:ascii="Verdana" w:hAnsi="Verdana" w:cs="Arial"/>
                <w:sz w:val="22"/>
                <w:szCs w:val="22"/>
                <w:lang w:val="es-ES"/>
              </w:rPr>
              <w:t>El promotor dispondrá de un punto de contacto donde los sujetos del ensayo puedan obtener mayor información sobre este, que podrá delegar opcionalmente en el</w:t>
            </w:r>
            <w:r w:rsidR="001A1A7D"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w:t>
            </w:r>
          </w:p>
        </w:tc>
        <w:tc>
          <w:tcPr>
            <w:tcW w:w="2500" w:type="pct"/>
            <w:tcMar>
              <w:top w:w="100" w:type="dxa"/>
              <w:left w:w="100" w:type="dxa"/>
              <w:bottom w:w="100" w:type="dxa"/>
              <w:right w:w="100" w:type="dxa"/>
            </w:tcMar>
          </w:tcPr>
          <w:p w14:paraId="1C0357E2"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m)</w:t>
            </w:r>
            <w:r w:rsidRPr="00AE608B">
              <w:rPr>
                <w:rFonts w:ascii="Verdana" w:eastAsia="Verdana" w:hAnsi="Verdana" w:cs="Arial"/>
                <w:sz w:val="22"/>
                <w:szCs w:val="22"/>
              </w:rPr>
              <w:tab/>
              <w:t xml:space="preserve">The sponsor shall provide a contact person from whom the trial subjects shall be able to obtain further information about the trial; it could choose to delegate this to the [principal] investigator. </w:t>
            </w:r>
          </w:p>
        </w:tc>
      </w:tr>
      <w:tr w:rsidR="00E0382D" w:rsidRPr="00AE608B" w14:paraId="2ADBA7EE" w14:textId="77777777" w:rsidTr="00C03E8F">
        <w:tc>
          <w:tcPr>
            <w:tcW w:w="2500" w:type="pct"/>
            <w:tcMar>
              <w:top w:w="100" w:type="dxa"/>
              <w:left w:w="100" w:type="dxa"/>
              <w:bottom w:w="100" w:type="dxa"/>
              <w:right w:w="100" w:type="dxa"/>
            </w:tcMar>
          </w:tcPr>
          <w:p w14:paraId="46D4F440" w14:textId="77777777" w:rsidR="009261D2"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n)</w:t>
            </w:r>
            <w:r w:rsidRPr="00AE608B">
              <w:rPr>
                <w:rFonts w:ascii="Verdana" w:hAnsi="Verdana" w:cs="Arial"/>
                <w:sz w:val="22"/>
                <w:szCs w:val="22"/>
                <w:lang w:val="es-ES"/>
              </w:rPr>
              <w:tab/>
            </w:r>
            <w:r w:rsidR="00FE1974" w:rsidRPr="00AE608B">
              <w:rPr>
                <w:rFonts w:ascii="Verdana" w:hAnsi="Verdana" w:cs="Arial"/>
                <w:sz w:val="22"/>
                <w:szCs w:val="22"/>
                <w:lang w:val="es-ES"/>
              </w:rPr>
              <w:t>Cumplir con las obligaciones que impone el Registro español de estudios clínicos para la publicación de los ensayos de los que es promotor.</w:t>
            </w:r>
          </w:p>
        </w:tc>
        <w:tc>
          <w:tcPr>
            <w:tcW w:w="2500" w:type="pct"/>
            <w:tcMar>
              <w:top w:w="100" w:type="dxa"/>
              <w:left w:w="100" w:type="dxa"/>
              <w:bottom w:w="100" w:type="dxa"/>
              <w:right w:w="100" w:type="dxa"/>
            </w:tcMar>
          </w:tcPr>
          <w:p w14:paraId="72AB25F2" w14:textId="77777777" w:rsidR="009261D2"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n)</w:t>
            </w:r>
            <w:r w:rsidRPr="00AE608B">
              <w:rPr>
                <w:rFonts w:ascii="Verdana" w:eastAsia="Verdana" w:hAnsi="Verdana" w:cs="Arial"/>
                <w:sz w:val="22"/>
                <w:szCs w:val="22"/>
              </w:rPr>
              <w:tab/>
              <w:t>Complying with the obligations enforced by the Spanish Registry of Clinical Studies for the publication of the trials of which it is the sponsor.</w:t>
            </w:r>
          </w:p>
        </w:tc>
      </w:tr>
      <w:tr w:rsidR="00E0382D" w:rsidRPr="00AE608B" w14:paraId="2B807B64" w14:textId="77777777" w:rsidTr="00C03E8F">
        <w:tc>
          <w:tcPr>
            <w:tcW w:w="2500" w:type="pct"/>
            <w:tcMar>
              <w:top w:w="100" w:type="dxa"/>
              <w:left w:w="100" w:type="dxa"/>
              <w:bottom w:w="100" w:type="dxa"/>
              <w:right w:w="100" w:type="dxa"/>
            </w:tcMar>
          </w:tcPr>
          <w:p w14:paraId="47C62868"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o)</w:t>
            </w:r>
            <w:r w:rsidRPr="00AE608B">
              <w:rPr>
                <w:rFonts w:ascii="Verdana" w:hAnsi="Verdana" w:cs="Arial"/>
                <w:sz w:val="22"/>
                <w:szCs w:val="22"/>
                <w:lang w:val="es-ES"/>
              </w:rPr>
              <w:tab/>
            </w:r>
            <w:r w:rsidR="009261D2" w:rsidRPr="00AE608B">
              <w:rPr>
                <w:rFonts w:ascii="Verdana" w:hAnsi="Verdana" w:cs="Arial"/>
                <w:sz w:val="22"/>
                <w:szCs w:val="22"/>
                <w:lang w:val="es-ES"/>
              </w:rPr>
              <w:t>Acordar con el</w:t>
            </w:r>
            <w:r w:rsidR="001A1A7D" w:rsidRPr="00AE608B">
              <w:rPr>
                <w:rFonts w:ascii="Verdana" w:hAnsi="Verdana" w:cs="Arial"/>
                <w:sz w:val="22"/>
                <w:szCs w:val="22"/>
                <w:lang w:val="es-ES"/>
              </w:rPr>
              <w:t>/la</w:t>
            </w:r>
            <w:r w:rsidR="009261D2"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9261D2" w:rsidRPr="00AE608B">
              <w:rPr>
                <w:rFonts w:ascii="Verdana" w:hAnsi="Verdana" w:cs="Arial"/>
                <w:sz w:val="22"/>
                <w:szCs w:val="22"/>
                <w:lang w:val="es-ES"/>
              </w:rPr>
              <w:t xml:space="preserve">, la dirección del centro y el </w:t>
            </w:r>
            <w:proofErr w:type="spellStart"/>
            <w:r w:rsidR="009261D2" w:rsidRPr="00AE608B">
              <w:rPr>
                <w:rFonts w:ascii="Verdana" w:hAnsi="Verdana" w:cs="Arial"/>
                <w:sz w:val="22"/>
                <w:szCs w:val="22"/>
                <w:lang w:val="es-ES"/>
              </w:rPr>
              <w:t>CEIm</w:t>
            </w:r>
            <w:proofErr w:type="spellEnd"/>
            <w:r w:rsidR="009261D2" w:rsidRPr="00AE608B">
              <w:rPr>
                <w:rFonts w:ascii="Verdana" w:hAnsi="Verdana" w:cs="Arial"/>
                <w:sz w:val="22"/>
                <w:szCs w:val="22"/>
                <w:lang w:val="es-ES"/>
              </w:rPr>
              <w:t xml:space="preserve"> modos de distribución alternativa en los casos en los que el centro no </w:t>
            </w:r>
            <w:r w:rsidR="009261D2" w:rsidRPr="00AE608B">
              <w:rPr>
                <w:rFonts w:ascii="Verdana" w:hAnsi="Verdana" w:cs="Arial"/>
                <w:sz w:val="22"/>
                <w:szCs w:val="22"/>
                <w:lang w:val="es-ES"/>
              </w:rPr>
              <w:lastRenderedPageBreak/>
              <w:t>disponga de un Servicio de Farmacia. En este caso, será posible el envío de los medicamentos en investigación por el promotor al centro de investigación asumiendo el</w:t>
            </w:r>
            <w:r w:rsidR="001A1A7D" w:rsidRPr="00AE608B">
              <w:rPr>
                <w:rFonts w:ascii="Verdana" w:hAnsi="Verdana" w:cs="Arial"/>
                <w:sz w:val="22"/>
                <w:szCs w:val="22"/>
                <w:lang w:val="es-ES"/>
              </w:rPr>
              <w:t>/la</w:t>
            </w:r>
            <w:r w:rsidR="009261D2"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9261D2" w:rsidRPr="00AE608B">
              <w:rPr>
                <w:rFonts w:ascii="Verdana" w:hAnsi="Verdana" w:cs="Arial"/>
                <w:sz w:val="22"/>
                <w:szCs w:val="22"/>
                <w:lang w:val="es-ES"/>
              </w:rPr>
              <w:t xml:space="preserve"> de dicho centro las responsabilidades relativas a la correcta administración, custodia y entrega de dichos medicamentos, de acuerdo con lo especificado en el protocolo del estudio.</w:t>
            </w:r>
            <w:r w:rsidR="00BD5BF5" w:rsidRPr="00AE608B">
              <w:rPr>
                <w:rFonts w:ascii="Verdana" w:hAnsi="Verdana" w:cs="Arial"/>
                <w:sz w:val="22"/>
                <w:szCs w:val="22"/>
                <w:lang w:val="es-ES"/>
              </w:rPr>
              <w:t xml:space="preserve"> </w:t>
            </w:r>
          </w:p>
        </w:tc>
        <w:tc>
          <w:tcPr>
            <w:tcW w:w="2500" w:type="pct"/>
            <w:tcMar>
              <w:top w:w="100" w:type="dxa"/>
              <w:left w:w="100" w:type="dxa"/>
              <w:bottom w:w="100" w:type="dxa"/>
              <w:right w:w="100" w:type="dxa"/>
            </w:tcMar>
          </w:tcPr>
          <w:p w14:paraId="1808FA8C" w14:textId="77777777" w:rsidR="00FE1974" w:rsidRPr="00AE608B" w:rsidRDefault="005E1E6B" w:rsidP="00C03E8F">
            <w:pPr>
              <w:tabs>
                <w:tab w:val="left" w:pos="993"/>
              </w:tabs>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lastRenderedPageBreak/>
              <w:t>o)</w:t>
            </w:r>
            <w:r w:rsidRPr="00AE608B">
              <w:rPr>
                <w:rFonts w:ascii="Verdana" w:eastAsia="Verdana" w:hAnsi="Verdana" w:cs="Arial"/>
                <w:sz w:val="22"/>
                <w:szCs w:val="22"/>
              </w:rPr>
              <w:tab/>
              <w:t xml:space="preserve">Agreeing upon alternative distribution methods with the [principal] investigator, the site management and the </w:t>
            </w:r>
            <w:proofErr w:type="spellStart"/>
            <w:r w:rsidRPr="00AE608B">
              <w:rPr>
                <w:rFonts w:ascii="Verdana" w:eastAsia="Verdana" w:hAnsi="Verdana" w:cs="Arial"/>
                <w:sz w:val="22"/>
                <w:szCs w:val="22"/>
              </w:rPr>
              <w:t>dREC</w:t>
            </w:r>
            <w:proofErr w:type="spellEnd"/>
            <w:r w:rsidRPr="00AE608B">
              <w:rPr>
                <w:rFonts w:ascii="Verdana" w:eastAsia="Verdana" w:hAnsi="Verdana" w:cs="Arial"/>
                <w:sz w:val="22"/>
                <w:szCs w:val="22"/>
              </w:rPr>
              <w:t xml:space="preserve">, should the site not have a </w:t>
            </w:r>
            <w:r w:rsidRPr="00AE608B">
              <w:rPr>
                <w:rFonts w:ascii="Verdana" w:eastAsia="Verdana" w:hAnsi="Verdana" w:cs="Arial"/>
                <w:sz w:val="22"/>
                <w:szCs w:val="22"/>
              </w:rPr>
              <w:lastRenderedPageBreak/>
              <w:t xml:space="preserve">Pharmacy Department. In this case, it shall be possible for the sponsor to send the investigational medicinal products to the research site, with the [principal] investigator at said site assuming responsibilities in relation to the proper administration, safekeeping and delivery of these medications, in accordance the specifications in the study protocol. </w:t>
            </w:r>
          </w:p>
        </w:tc>
      </w:tr>
      <w:tr w:rsidR="00E0382D" w:rsidRPr="00AE608B" w14:paraId="09283FFA" w14:textId="77777777" w:rsidTr="00C03E8F">
        <w:tc>
          <w:tcPr>
            <w:tcW w:w="2500" w:type="pct"/>
            <w:tcMar>
              <w:top w:w="100" w:type="dxa"/>
              <w:left w:w="100" w:type="dxa"/>
              <w:bottom w:w="100" w:type="dxa"/>
              <w:right w:w="100" w:type="dxa"/>
            </w:tcMar>
          </w:tcPr>
          <w:p w14:paraId="7B0A7D72" w14:textId="77777777" w:rsidR="00606B4F" w:rsidRPr="00AE608B" w:rsidRDefault="005E1E6B" w:rsidP="00C03E8F">
            <w:pPr>
              <w:pStyle w:val="Textoindependiente3"/>
              <w:spacing w:after="0" w:line="320" w:lineRule="atLeast"/>
              <w:jc w:val="both"/>
              <w:rPr>
                <w:rFonts w:ascii="Verdana" w:hAnsi="Verdana"/>
                <w:b/>
                <w:bCs/>
                <w:sz w:val="22"/>
                <w:szCs w:val="22"/>
              </w:rPr>
            </w:pPr>
            <w:proofErr w:type="gramStart"/>
            <w:r w:rsidRPr="00AE608B">
              <w:rPr>
                <w:rFonts w:ascii="Verdana" w:hAnsi="Verdana"/>
                <w:b/>
                <w:bCs/>
                <w:sz w:val="22"/>
                <w:szCs w:val="22"/>
                <w:u w:val="single"/>
              </w:rPr>
              <w:lastRenderedPageBreak/>
              <w:t>Cuarta.</w:t>
            </w:r>
            <w:r w:rsidRPr="00AE608B">
              <w:rPr>
                <w:rFonts w:ascii="Verdana" w:hAnsi="Verdana"/>
                <w:b/>
                <w:bCs/>
                <w:sz w:val="22"/>
                <w:szCs w:val="22"/>
              </w:rPr>
              <w:t>-</w:t>
            </w:r>
            <w:proofErr w:type="gramEnd"/>
            <w:r w:rsidRPr="00AE608B">
              <w:rPr>
                <w:rFonts w:ascii="Verdana" w:hAnsi="Verdana"/>
                <w:b/>
                <w:bCs/>
                <w:sz w:val="22"/>
                <w:szCs w:val="22"/>
              </w:rPr>
              <w:t xml:space="preserve"> Obligaciones del Monitor</w:t>
            </w:r>
            <w:r w:rsidR="00C46077" w:rsidRPr="00AE608B">
              <w:rPr>
                <w:rFonts w:ascii="Verdana" w:hAnsi="Verdana"/>
                <w:b/>
                <w:bCs/>
                <w:sz w:val="22"/>
                <w:szCs w:val="22"/>
              </w:rPr>
              <w:t>/a</w:t>
            </w:r>
            <w:r w:rsidRPr="00AE608B">
              <w:rPr>
                <w:rFonts w:ascii="Verdana" w:hAnsi="Verdana"/>
                <w:b/>
                <w:bCs/>
                <w:sz w:val="22"/>
                <w:szCs w:val="22"/>
              </w:rPr>
              <w:t>.</w:t>
            </w:r>
          </w:p>
        </w:tc>
        <w:tc>
          <w:tcPr>
            <w:tcW w:w="2500" w:type="pct"/>
            <w:tcMar>
              <w:top w:w="100" w:type="dxa"/>
              <w:left w:w="100" w:type="dxa"/>
              <w:bottom w:w="100" w:type="dxa"/>
              <w:right w:w="100" w:type="dxa"/>
            </w:tcMar>
          </w:tcPr>
          <w:p w14:paraId="5C7B819D" w14:textId="77777777" w:rsidR="00606B4F" w:rsidRPr="00AE608B" w:rsidRDefault="005E1E6B" w:rsidP="00C03E8F">
            <w:pPr>
              <w:pStyle w:val="Textoindependiente3"/>
              <w:spacing w:after="0" w:line="320" w:lineRule="atLeast"/>
              <w:jc w:val="both"/>
              <w:rPr>
                <w:rFonts w:ascii="Verdana" w:hAnsi="Verdana"/>
                <w:b/>
                <w:bCs/>
                <w:sz w:val="22"/>
                <w:szCs w:val="22"/>
                <w:lang w:val="en-GB"/>
              </w:rPr>
            </w:pPr>
            <w:proofErr w:type="gramStart"/>
            <w:r w:rsidRPr="00AE608B">
              <w:rPr>
                <w:rFonts w:ascii="Verdana" w:eastAsia="Verdana" w:hAnsi="Verdana"/>
                <w:b/>
                <w:bCs/>
                <w:sz w:val="22"/>
                <w:szCs w:val="22"/>
                <w:u w:val="single"/>
                <w:lang w:val="en-US"/>
              </w:rPr>
              <w:t>Fourth.-</w:t>
            </w:r>
            <w:proofErr w:type="gramEnd"/>
            <w:r w:rsidRPr="00AE608B">
              <w:rPr>
                <w:rFonts w:ascii="Verdana" w:eastAsia="Verdana" w:hAnsi="Verdana"/>
                <w:b/>
                <w:bCs/>
                <w:sz w:val="22"/>
                <w:szCs w:val="22"/>
                <w:lang w:val="en-US"/>
              </w:rPr>
              <w:t xml:space="preserve"> Obligations of the Monitor.</w:t>
            </w:r>
          </w:p>
        </w:tc>
      </w:tr>
      <w:tr w:rsidR="00E0382D" w:rsidRPr="00AE608B" w14:paraId="504636A7" w14:textId="77777777" w:rsidTr="00C03E8F">
        <w:tc>
          <w:tcPr>
            <w:tcW w:w="2500" w:type="pct"/>
            <w:tcMar>
              <w:top w:w="100" w:type="dxa"/>
              <w:left w:w="100" w:type="dxa"/>
              <w:bottom w:w="100" w:type="dxa"/>
              <w:right w:w="100" w:type="dxa"/>
            </w:tcMar>
          </w:tcPr>
          <w:p w14:paraId="682B086C" w14:textId="77777777" w:rsidR="00606B4F" w:rsidRPr="00AE608B" w:rsidRDefault="005E1E6B" w:rsidP="00C03E8F">
            <w:pPr>
              <w:spacing w:line="320" w:lineRule="atLeast"/>
              <w:ind w:firstLine="709"/>
              <w:jc w:val="both"/>
              <w:rPr>
                <w:rFonts w:ascii="Verdana" w:hAnsi="Verdana"/>
                <w:sz w:val="22"/>
                <w:szCs w:val="22"/>
                <w:lang w:val="es-ES"/>
              </w:rPr>
            </w:pPr>
            <w:r w:rsidRPr="00AE608B">
              <w:rPr>
                <w:rFonts w:ascii="Verdana" w:hAnsi="Verdana"/>
                <w:sz w:val="22"/>
                <w:szCs w:val="22"/>
                <w:lang w:val="es-ES"/>
              </w:rPr>
              <w:t>El</w:t>
            </w:r>
            <w:r w:rsidR="00C46077" w:rsidRPr="00AE608B">
              <w:rPr>
                <w:rFonts w:ascii="Verdana" w:hAnsi="Verdana"/>
                <w:sz w:val="22"/>
                <w:szCs w:val="22"/>
                <w:lang w:val="es-ES"/>
              </w:rPr>
              <w:t>/la</w:t>
            </w:r>
            <w:r w:rsidRPr="00AE608B">
              <w:rPr>
                <w:rFonts w:ascii="Verdana" w:hAnsi="Verdana"/>
                <w:sz w:val="22"/>
                <w:szCs w:val="22"/>
                <w:lang w:val="es-ES"/>
              </w:rPr>
              <w:t xml:space="preserve"> Monitor</w:t>
            </w:r>
            <w:r w:rsidR="00C46077" w:rsidRPr="00AE608B">
              <w:rPr>
                <w:rFonts w:ascii="Verdana" w:hAnsi="Verdana"/>
                <w:sz w:val="22"/>
                <w:szCs w:val="22"/>
                <w:lang w:val="es-ES"/>
              </w:rPr>
              <w:t>/a</w:t>
            </w:r>
            <w:r w:rsidRPr="00AE608B">
              <w:rPr>
                <w:rFonts w:ascii="Verdana" w:hAnsi="Verdana"/>
                <w:sz w:val="22"/>
                <w:szCs w:val="22"/>
                <w:lang w:val="es-ES"/>
              </w:rPr>
              <w:t xml:space="preserve"> del ensayo se responsabilizará del seguimiento directo de la realización del ensayo. Actuará con sujeción al Protocolo y, en todo caso, con estricto sometimiento a los preceptos que regulan los ensayos clínicos. Son obligaciones del Monitor</w:t>
            </w:r>
            <w:r w:rsidR="00C46077" w:rsidRPr="00AE608B">
              <w:rPr>
                <w:rFonts w:ascii="Verdana" w:hAnsi="Verdana"/>
                <w:sz w:val="22"/>
                <w:szCs w:val="22"/>
                <w:lang w:val="es-ES"/>
              </w:rPr>
              <w:t>/a</w:t>
            </w:r>
            <w:r w:rsidRPr="00AE608B">
              <w:rPr>
                <w:rFonts w:ascii="Verdana" w:hAnsi="Verdana"/>
                <w:sz w:val="22"/>
                <w:szCs w:val="22"/>
                <w:lang w:val="es-ES"/>
              </w:rPr>
              <w:t xml:space="preserve"> las establecidas en el </w:t>
            </w:r>
            <w:r w:rsidR="00FE1974" w:rsidRPr="00AE608B">
              <w:rPr>
                <w:rFonts w:ascii="Verdana" w:hAnsi="Verdana"/>
                <w:sz w:val="22"/>
                <w:szCs w:val="22"/>
                <w:lang w:val="es-ES"/>
              </w:rPr>
              <w:t>40 del Real Decreto 1090/2015</w:t>
            </w:r>
            <w:r w:rsidRPr="00AE608B">
              <w:rPr>
                <w:rFonts w:ascii="Verdana" w:hAnsi="Verdana"/>
                <w:sz w:val="22"/>
                <w:szCs w:val="22"/>
                <w:lang w:val="es-ES"/>
              </w:rPr>
              <w:t>, por el que se regulan los ensayos clínicos con medicamentos.</w:t>
            </w:r>
          </w:p>
        </w:tc>
        <w:tc>
          <w:tcPr>
            <w:tcW w:w="2500" w:type="pct"/>
            <w:tcMar>
              <w:top w:w="100" w:type="dxa"/>
              <w:left w:w="100" w:type="dxa"/>
              <w:bottom w:w="100" w:type="dxa"/>
              <w:right w:w="100" w:type="dxa"/>
            </w:tcMar>
          </w:tcPr>
          <w:p w14:paraId="55EF16B0" w14:textId="77777777" w:rsidR="00606B4F" w:rsidRPr="00AE608B" w:rsidRDefault="005E1E6B" w:rsidP="00C03E8F">
            <w:pPr>
              <w:spacing w:line="320" w:lineRule="atLeast"/>
              <w:ind w:firstLine="709"/>
              <w:jc w:val="both"/>
              <w:rPr>
                <w:rFonts w:ascii="Verdana" w:hAnsi="Verdana"/>
                <w:sz w:val="22"/>
                <w:szCs w:val="22"/>
                <w:lang w:val="en-GB"/>
              </w:rPr>
            </w:pPr>
            <w:r w:rsidRPr="00AE608B">
              <w:rPr>
                <w:rFonts w:ascii="Verdana" w:eastAsia="Verdana" w:hAnsi="Verdana"/>
                <w:sz w:val="22"/>
                <w:szCs w:val="22"/>
              </w:rPr>
              <w:t>The trial Monitor shall be responsible for direct follow-up on the performance of the trial. They shall act in accordance with the Protocol and, in any case, in strict compliance with the provisions governing clinical trials. The obligations of the Monitor shall be those set forth in Article 40 of Royal Decree 1090/2015, regulating clinical drug trials.</w:t>
            </w:r>
          </w:p>
        </w:tc>
      </w:tr>
      <w:tr w:rsidR="00E0382D" w:rsidRPr="00AE608B" w14:paraId="5EAC1772" w14:textId="77777777" w:rsidTr="00C03E8F">
        <w:tc>
          <w:tcPr>
            <w:tcW w:w="2500" w:type="pct"/>
            <w:tcMar>
              <w:top w:w="100" w:type="dxa"/>
              <w:left w:w="100" w:type="dxa"/>
              <w:bottom w:w="100" w:type="dxa"/>
              <w:right w:w="100" w:type="dxa"/>
            </w:tcMar>
          </w:tcPr>
          <w:p w14:paraId="30AB80E8" w14:textId="505FC620" w:rsidR="002A7639" w:rsidRPr="00AE608B" w:rsidRDefault="005E1E6B" w:rsidP="00C03E8F">
            <w:pPr>
              <w:spacing w:line="320" w:lineRule="atLeast"/>
              <w:jc w:val="both"/>
              <w:rPr>
                <w:rFonts w:ascii="Verdana" w:hAnsi="Verdana"/>
                <w:sz w:val="22"/>
                <w:szCs w:val="22"/>
                <w:lang w:val="es-ES"/>
              </w:rPr>
            </w:pPr>
            <w:r w:rsidRPr="00AE608B">
              <w:rPr>
                <w:rFonts w:ascii="Verdana" w:hAnsi="Verdana"/>
                <w:sz w:val="22"/>
                <w:szCs w:val="22"/>
                <w:lang w:val="en-GB"/>
              </w:rPr>
              <w:tab/>
            </w:r>
            <w:r w:rsidRPr="00AE608B">
              <w:rPr>
                <w:rFonts w:ascii="Verdana" w:hAnsi="Verdana"/>
                <w:sz w:val="22"/>
                <w:szCs w:val="22"/>
                <w:lang w:val="es-ES"/>
              </w:rPr>
              <w:t xml:space="preserve">El Promotor </w:t>
            </w:r>
            <w:r w:rsidRPr="00AE608B">
              <w:rPr>
                <w:rFonts w:ascii="Verdana" w:hAnsi="Verdana" w:cs="Arial"/>
                <w:sz w:val="22"/>
                <w:szCs w:val="22"/>
                <w:lang w:val="es-ES"/>
              </w:rPr>
              <w:t xml:space="preserve">designa inicialmente, como Monitor del ensayo </w:t>
            </w:r>
            <w:proofErr w:type="gramStart"/>
            <w:r w:rsidRPr="00AE608B">
              <w:rPr>
                <w:rFonts w:ascii="Verdana" w:hAnsi="Verdana" w:cs="Arial"/>
                <w:sz w:val="22"/>
                <w:szCs w:val="22"/>
                <w:lang w:val="es-ES"/>
              </w:rPr>
              <w:t xml:space="preserve">a </w:t>
            </w:r>
            <w:r w:rsidRPr="00AE608B">
              <w:rPr>
                <w:rFonts w:ascii="Verdana" w:hAnsi="Verdana"/>
                <w:sz w:val="22"/>
                <w:szCs w:val="22"/>
                <w:lang w:val="es-ES"/>
              </w:rPr>
              <w:t xml:space="preserve"> D.</w:t>
            </w:r>
            <w:proofErr w:type="gramEnd"/>
            <w:r w:rsidRPr="00AE608B">
              <w:rPr>
                <w:rFonts w:ascii="Verdana" w:hAnsi="Verdana"/>
                <w:sz w:val="22"/>
                <w:szCs w:val="22"/>
                <w:lang w:val="es-ES"/>
              </w:rPr>
              <w:t xml:space="preserve">/Dña. ..............., con N.I.F. </w:t>
            </w:r>
            <w:proofErr w:type="spellStart"/>
            <w:r w:rsidRPr="00AE608B">
              <w:rPr>
                <w:rFonts w:ascii="Verdana" w:hAnsi="Verdana"/>
                <w:sz w:val="22"/>
                <w:szCs w:val="22"/>
                <w:lang w:val="es-ES"/>
              </w:rPr>
              <w:t>nº</w:t>
            </w:r>
            <w:proofErr w:type="spellEnd"/>
            <w:r w:rsidRPr="00AE608B">
              <w:rPr>
                <w:rFonts w:ascii="Verdana" w:hAnsi="Verdana"/>
                <w:sz w:val="22"/>
                <w:szCs w:val="22"/>
                <w:lang w:val="es-ES"/>
              </w:rPr>
              <w:t xml:space="preserve"> .............. Si por cualquier motivo cambiara dicha persona, bastará una comunicación al efecto entre las partes, que se entenderá como modificación del presente contrato, no siendo necesaria la formalización de cláusula o documento adicional al presente contrato.</w:t>
            </w:r>
          </w:p>
        </w:tc>
        <w:tc>
          <w:tcPr>
            <w:tcW w:w="2500" w:type="pct"/>
            <w:tcMar>
              <w:top w:w="100" w:type="dxa"/>
              <w:left w:w="100" w:type="dxa"/>
              <w:bottom w:w="100" w:type="dxa"/>
              <w:right w:w="100" w:type="dxa"/>
            </w:tcMar>
          </w:tcPr>
          <w:p w14:paraId="3E7D0EC3" w14:textId="6CCDBF99" w:rsidR="002A7639" w:rsidRPr="00AE608B" w:rsidRDefault="005E1E6B" w:rsidP="00C03E8F">
            <w:pPr>
              <w:spacing w:line="320" w:lineRule="atLeast"/>
              <w:jc w:val="both"/>
              <w:rPr>
                <w:rFonts w:ascii="Verdana" w:hAnsi="Verdana"/>
                <w:sz w:val="22"/>
                <w:szCs w:val="22"/>
                <w:lang w:val="en-GB"/>
              </w:rPr>
            </w:pPr>
            <w:r w:rsidRPr="00AE608B">
              <w:rPr>
                <w:rFonts w:ascii="Verdana" w:eastAsia="Verdana" w:hAnsi="Verdana"/>
                <w:sz w:val="22"/>
                <w:szCs w:val="22"/>
                <w:lang w:val="es-ES"/>
              </w:rPr>
              <w:tab/>
            </w:r>
            <w:r w:rsidRPr="00AE608B">
              <w:rPr>
                <w:rFonts w:ascii="Verdana" w:eastAsia="Verdana" w:hAnsi="Verdana"/>
                <w:sz w:val="22"/>
                <w:szCs w:val="22"/>
              </w:rPr>
              <w:t>The Sponsor in the first instance designates Ms. ………</w:t>
            </w:r>
            <w:proofErr w:type="gramStart"/>
            <w:r w:rsidRPr="00AE608B">
              <w:rPr>
                <w:rFonts w:ascii="Verdana" w:eastAsia="Verdana" w:hAnsi="Verdana"/>
                <w:sz w:val="22"/>
                <w:szCs w:val="22"/>
              </w:rPr>
              <w:t>…..</w:t>
            </w:r>
            <w:proofErr w:type="gramEnd"/>
            <w:r w:rsidRPr="00AE608B">
              <w:rPr>
                <w:rFonts w:ascii="Verdana" w:eastAsia="Verdana" w:hAnsi="Verdana"/>
                <w:sz w:val="22"/>
                <w:szCs w:val="22"/>
              </w:rPr>
              <w:t>, with TIN ……….. as trial Monitor. Should that person be replaced for any reason, it shall suffice that a notification is exchanged between the parties to that effect, which shall be deemed to be an amendment to this agreement, it shall not be necessary to formalize a clause or additional document to this agreement.</w:t>
            </w:r>
          </w:p>
        </w:tc>
      </w:tr>
      <w:tr w:rsidR="00E0382D" w:rsidRPr="00AE608B" w14:paraId="682BE85C" w14:textId="77777777" w:rsidTr="00C03E8F">
        <w:tc>
          <w:tcPr>
            <w:tcW w:w="2500" w:type="pct"/>
            <w:tcMar>
              <w:top w:w="100" w:type="dxa"/>
              <w:left w:w="100" w:type="dxa"/>
              <w:bottom w:w="100" w:type="dxa"/>
              <w:right w:w="100" w:type="dxa"/>
            </w:tcMar>
          </w:tcPr>
          <w:p w14:paraId="0B0C4AA2" w14:textId="77777777" w:rsidR="00606B4F" w:rsidRPr="00AE608B" w:rsidRDefault="005E1E6B" w:rsidP="00C03E8F">
            <w:pPr>
              <w:pStyle w:val="Ttulo2"/>
              <w:spacing w:before="0" w:after="0" w:line="320" w:lineRule="atLeast"/>
              <w:jc w:val="both"/>
              <w:rPr>
                <w:rFonts w:ascii="Verdana" w:hAnsi="Verdana"/>
                <w:i w:val="0"/>
                <w:sz w:val="22"/>
                <w:szCs w:val="22"/>
              </w:rPr>
            </w:pPr>
            <w:proofErr w:type="gramStart"/>
            <w:r w:rsidRPr="00AE608B">
              <w:rPr>
                <w:rFonts w:ascii="Verdana" w:hAnsi="Verdana"/>
                <w:bCs w:val="0"/>
                <w:i w:val="0"/>
                <w:sz w:val="22"/>
                <w:szCs w:val="22"/>
                <w:u w:val="single"/>
              </w:rPr>
              <w:lastRenderedPageBreak/>
              <w:t>Quinta.-</w:t>
            </w:r>
            <w:proofErr w:type="gramEnd"/>
            <w:r w:rsidRPr="00AE608B">
              <w:rPr>
                <w:rFonts w:ascii="Verdana" w:hAnsi="Verdana"/>
                <w:bCs w:val="0"/>
                <w:i w:val="0"/>
                <w:sz w:val="22"/>
                <w:szCs w:val="22"/>
              </w:rPr>
              <w:t xml:space="preserve"> </w:t>
            </w:r>
            <w:r w:rsidRPr="00AE608B">
              <w:rPr>
                <w:rFonts w:ascii="Verdana" w:hAnsi="Verdana"/>
                <w:i w:val="0"/>
                <w:sz w:val="22"/>
                <w:szCs w:val="22"/>
              </w:rPr>
              <w:t>Responsabilidades del investigador</w:t>
            </w:r>
            <w:r w:rsidR="00C46077" w:rsidRPr="00AE608B">
              <w:rPr>
                <w:rFonts w:ascii="Verdana" w:hAnsi="Verdana"/>
                <w:i w:val="0"/>
                <w:sz w:val="22"/>
                <w:szCs w:val="22"/>
              </w:rPr>
              <w:t>/a</w:t>
            </w:r>
            <w:r w:rsidRPr="00AE608B">
              <w:rPr>
                <w:rFonts w:ascii="Verdana" w:hAnsi="Verdana"/>
                <w:i w:val="0"/>
                <w:sz w:val="22"/>
                <w:szCs w:val="22"/>
              </w:rPr>
              <w:t>.</w:t>
            </w:r>
          </w:p>
        </w:tc>
        <w:tc>
          <w:tcPr>
            <w:tcW w:w="2500" w:type="pct"/>
            <w:tcMar>
              <w:top w:w="100" w:type="dxa"/>
              <w:left w:w="100" w:type="dxa"/>
              <w:bottom w:w="100" w:type="dxa"/>
              <w:right w:w="100" w:type="dxa"/>
            </w:tcMar>
          </w:tcPr>
          <w:p w14:paraId="7197D0A3" w14:textId="77777777" w:rsidR="00606B4F" w:rsidRPr="00AE608B" w:rsidRDefault="005E1E6B" w:rsidP="00C03E8F">
            <w:pPr>
              <w:pStyle w:val="Ttulo2"/>
              <w:spacing w:before="0" w:after="0" w:line="320" w:lineRule="atLeast"/>
              <w:jc w:val="both"/>
              <w:rPr>
                <w:rFonts w:ascii="Verdana" w:hAnsi="Verdana"/>
                <w:i w:val="0"/>
                <w:sz w:val="22"/>
                <w:szCs w:val="22"/>
                <w:lang w:val="en-GB"/>
              </w:rPr>
            </w:pPr>
            <w:proofErr w:type="gramStart"/>
            <w:r w:rsidRPr="00AE608B">
              <w:rPr>
                <w:rFonts w:ascii="Verdana" w:eastAsia="Verdana" w:hAnsi="Verdana"/>
                <w:i w:val="0"/>
                <w:sz w:val="22"/>
                <w:szCs w:val="22"/>
                <w:u w:val="single"/>
                <w:lang w:val="en-US"/>
              </w:rPr>
              <w:t>Fifth.-</w:t>
            </w:r>
            <w:proofErr w:type="gramEnd"/>
            <w:r w:rsidRPr="00AE608B">
              <w:rPr>
                <w:rFonts w:ascii="Verdana" w:eastAsia="Verdana" w:hAnsi="Verdana"/>
                <w:i w:val="0"/>
                <w:sz w:val="22"/>
                <w:szCs w:val="22"/>
                <w:lang w:val="en-US"/>
              </w:rPr>
              <w:t xml:space="preserve"> Responsibilities of the [Principal] Investigator.</w:t>
            </w:r>
          </w:p>
        </w:tc>
      </w:tr>
      <w:tr w:rsidR="00E0382D" w:rsidRPr="00AE608B" w14:paraId="5DFE91A4" w14:textId="77777777" w:rsidTr="00C03E8F">
        <w:tc>
          <w:tcPr>
            <w:tcW w:w="2500" w:type="pct"/>
            <w:tcMar>
              <w:top w:w="100" w:type="dxa"/>
              <w:left w:w="100" w:type="dxa"/>
              <w:bottom w:w="100" w:type="dxa"/>
              <w:right w:w="100" w:type="dxa"/>
            </w:tcMar>
          </w:tcPr>
          <w:p w14:paraId="777E0808" w14:textId="5EAEAEA6" w:rsidR="007C1CF3" w:rsidRPr="00AE608B" w:rsidRDefault="005E1E6B" w:rsidP="00C03E8F">
            <w:pPr>
              <w:pStyle w:val="Textoindependiente"/>
              <w:spacing w:line="320" w:lineRule="atLeast"/>
              <w:ind w:firstLine="720"/>
              <w:jc w:val="both"/>
              <w:rPr>
                <w:rFonts w:ascii="Verdana" w:hAnsi="Verdana"/>
                <w:sz w:val="22"/>
                <w:szCs w:val="22"/>
              </w:rPr>
            </w:pPr>
            <w:r w:rsidRPr="00AE608B">
              <w:rPr>
                <w:rFonts w:ascii="Verdana" w:hAnsi="Verdana" w:cs="Arial"/>
                <w:sz w:val="22"/>
                <w:szCs w:val="22"/>
              </w:rPr>
              <w:t xml:space="preserve">1.- </w:t>
            </w:r>
            <w:r w:rsidR="00BD5BF5" w:rsidRPr="00AE608B">
              <w:rPr>
                <w:rFonts w:ascii="Verdana" w:hAnsi="Verdana"/>
                <w:sz w:val="22"/>
                <w:szCs w:val="22"/>
              </w:rPr>
              <w:t>El</w:t>
            </w:r>
            <w:r w:rsidR="00894D52" w:rsidRPr="00AE608B">
              <w:rPr>
                <w:rFonts w:ascii="Verdana" w:hAnsi="Verdana"/>
                <w:sz w:val="22"/>
                <w:szCs w:val="22"/>
              </w:rPr>
              <w:t>/la</w:t>
            </w:r>
            <w:r w:rsidR="00BD5BF5" w:rsidRPr="00AE608B">
              <w:rPr>
                <w:rFonts w:ascii="Verdana" w:hAnsi="Verdana"/>
                <w:sz w:val="22"/>
                <w:szCs w:val="22"/>
              </w:rPr>
              <w:t xml:space="preserve"> Investigador</w:t>
            </w:r>
            <w:r w:rsidR="00894D52" w:rsidRPr="00AE608B">
              <w:rPr>
                <w:rFonts w:ascii="Verdana" w:hAnsi="Verdana"/>
                <w:sz w:val="22"/>
                <w:szCs w:val="22"/>
              </w:rPr>
              <w:t>/a</w:t>
            </w:r>
            <w:r w:rsidR="00BD5BF5" w:rsidRPr="00AE608B">
              <w:rPr>
                <w:rFonts w:ascii="Verdana" w:hAnsi="Verdana"/>
                <w:sz w:val="22"/>
                <w:szCs w:val="22"/>
              </w:rPr>
              <w:t xml:space="preserve"> Coordinador</w:t>
            </w:r>
            <w:r w:rsidR="00894D52" w:rsidRPr="00AE608B">
              <w:rPr>
                <w:rFonts w:ascii="Verdana" w:hAnsi="Verdana"/>
                <w:sz w:val="22"/>
                <w:szCs w:val="22"/>
              </w:rPr>
              <w:t>/a</w:t>
            </w:r>
            <w:r w:rsidR="00BD5BF5" w:rsidRPr="00AE608B">
              <w:rPr>
                <w:rFonts w:ascii="Verdana" w:hAnsi="Verdana"/>
                <w:sz w:val="22"/>
                <w:szCs w:val="22"/>
              </w:rPr>
              <w:t xml:space="preserve"> del Ensayo es D</w:t>
            </w:r>
            <w:r w:rsidR="00894D52" w:rsidRPr="00AE608B">
              <w:rPr>
                <w:rFonts w:ascii="Verdana" w:hAnsi="Verdana"/>
                <w:sz w:val="22"/>
                <w:szCs w:val="22"/>
              </w:rPr>
              <w:t>/Dª</w:t>
            </w:r>
            <w:r w:rsidR="00BD5BF5" w:rsidRPr="00AE608B">
              <w:rPr>
                <w:rFonts w:ascii="Verdana" w:hAnsi="Verdana"/>
                <w:sz w:val="22"/>
                <w:szCs w:val="22"/>
              </w:rPr>
              <w:t xml:space="preserve">. .................... provisto de N.I.F. </w:t>
            </w:r>
            <w:proofErr w:type="spellStart"/>
            <w:r w:rsidR="00BD5BF5" w:rsidRPr="00AE608B">
              <w:rPr>
                <w:rFonts w:ascii="Verdana" w:hAnsi="Verdana"/>
                <w:sz w:val="22"/>
                <w:szCs w:val="22"/>
              </w:rPr>
              <w:t>nº</w:t>
            </w:r>
            <w:proofErr w:type="spellEnd"/>
            <w:r w:rsidR="00BD5BF5" w:rsidRPr="00AE608B">
              <w:rPr>
                <w:rFonts w:ascii="Verdana" w:hAnsi="Verdana"/>
                <w:sz w:val="22"/>
                <w:szCs w:val="22"/>
              </w:rPr>
              <w:t xml:space="preserve"> ..............., perteneciente al Hospital .............. Si por cualquier motivo cambiara dicha persona, será necesaria la formalización de cláusula o documento adicional al presente contrato que recoja la producción de tal evento.</w:t>
            </w:r>
          </w:p>
        </w:tc>
        <w:tc>
          <w:tcPr>
            <w:tcW w:w="2500" w:type="pct"/>
            <w:tcMar>
              <w:top w:w="100" w:type="dxa"/>
              <w:left w:w="100" w:type="dxa"/>
              <w:bottom w:w="100" w:type="dxa"/>
              <w:right w:w="100" w:type="dxa"/>
            </w:tcMar>
          </w:tcPr>
          <w:p w14:paraId="3907095A" w14:textId="32ABD9D8" w:rsidR="007C1CF3" w:rsidRPr="00AE608B" w:rsidRDefault="005E1E6B" w:rsidP="00C03E8F">
            <w:pPr>
              <w:pStyle w:val="Textoindependiente"/>
              <w:spacing w:line="320" w:lineRule="atLeast"/>
              <w:ind w:firstLine="720"/>
              <w:jc w:val="both"/>
              <w:rPr>
                <w:rFonts w:ascii="Verdana" w:hAnsi="Verdana"/>
                <w:sz w:val="22"/>
                <w:szCs w:val="22"/>
                <w:lang w:val="en-GB"/>
              </w:rPr>
            </w:pPr>
            <w:r w:rsidRPr="00AE608B">
              <w:rPr>
                <w:rFonts w:ascii="Verdana" w:eastAsia="Verdana" w:hAnsi="Verdana" w:cs="Arial"/>
                <w:sz w:val="22"/>
                <w:szCs w:val="22"/>
                <w:lang w:val="en-US"/>
              </w:rPr>
              <w:t xml:space="preserve">1.- </w:t>
            </w:r>
            <w:r w:rsidRPr="00AE608B">
              <w:rPr>
                <w:rFonts w:ascii="Verdana" w:eastAsia="Verdana" w:hAnsi="Verdana"/>
                <w:sz w:val="22"/>
                <w:szCs w:val="22"/>
                <w:lang w:val="en-US"/>
              </w:rPr>
              <w:t>The Investigator, Trial Coordinator, is Mr./Ms. .................... with TIN. ..............., belonging to the ............. Hospital. Should that person be replaced for any reason, it shall be necessary to formalize an additional clause or document to this agreement, reflecting the occurrence of said event.</w:t>
            </w:r>
          </w:p>
        </w:tc>
      </w:tr>
      <w:tr w:rsidR="00E0382D" w:rsidRPr="00AE608B" w14:paraId="003AF284" w14:textId="77777777" w:rsidTr="00C03E8F">
        <w:tc>
          <w:tcPr>
            <w:tcW w:w="2500" w:type="pct"/>
            <w:tcMar>
              <w:top w:w="100" w:type="dxa"/>
              <w:left w:w="100" w:type="dxa"/>
              <w:bottom w:w="100" w:type="dxa"/>
              <w:right w:w="100" w:type="dxa"/>
            </w:tcMar>
          </w:tcPr>
          <w:p w14:paraId="0A263984" w14:textId="1D2B33E4" w:rsidR="00BB4DD3"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El/l</w:t>
            </w:r>
            <w:r w:rsidR="00CA0F54" w:rsidRPr="00AE608B">
              <w:rPr>
                <w:rFonts w:ascii="Verdana" w:hAnsi="Verdana" w:cs="Arial"/>
                <w:sz w:val="22"/>
                <w:szCs w:val="22"/>
                <w:lang w:val="es-ES"/>
              </w:rPr>
              <w:t>a Investigador/</w:t>
            </w:r>
            <w:r w:rsidRPr="00AE608B">
              <w:rPr>
                <w:rFonts w:ascii="Verdana" w:hAnsi="Verdana" w:cs="Arial"/>
                <w:sz w:val="22"/>
                <w:szCs w:val="22"/>
                <w:lang w:val="es-ES"/>
              </w:rPr>
              <w:t>a</w:t>
            </w:r>
            <w:r w:rsidR="00CA0F54" w:rsidRPr="00AE608B">
              <w:rPr>
                <w:rFonts w:ascii="Verdana" w:hAnsi="Verdana" w:cs="Arial"/>
                <w:sz w:val="22"/>
                <w:szCs w:val="22"/>
                <w:lang w:val="es-ES"/>
              </w:rPr>
              <w:t xml:space="preserve"> Principal, </w:t>
            </w:r>
            <w:r w:rsidR="00BD5BF5" w:rsidRPr="00AE608B">
              <w:rPr>
                <w:rFonts w:ascii="Verdana" w:hAnsi="Verdana" w:cs="Arial"/>
                <w:sz w:val="22"/>
                <w:szCs w:val="22"/>
                <w:lang w:val="es-ES"/>
              </w:rPr>
              <w:t xml:space="preserve">Dr./Dra................................., del Servicio de .................... del Centro/Hospital............................ de Murcia, ha sido seleccionado/a por el Promotor para llevar a cabo el ensayo clínico objeto de este contrato, tal y como </w:t>
            </w:r>
            <w:proofErr w:type="spellStart"/>
            <w:r w:rsidR="00BD5BF5" w:rsidRPr="00AE608B">
              <w:rPr>
                <w:rFonts w:ascii="Verdana" w:hAnsi="Verdana" w:cs="Arial"/>
                <w:sz w:val="22"/>
                <w:szCs w:val="22"/>
                <w:lang w:val="es-ES"/>
              </w:rPr>
              <w:t>esta</w:t>
            </w:r>
            <w:proofErr w:type="spellEnd"/>
            <w:r w:rsidR="00BD5BF5" w:rsidRPr="00AE608B">
              <w:rPr>
                <w:rFonts w:ascii="Verdana" w:hAnsi="Verdana" w:cs="Arial"/>
                <w:sz w:val="22"/>
                <w:szCs w:val="22"/>
                <w:lang w:val="es-ES"/>
              </w:rPr>
              <w:t xml:space="preserve"> especificado en el protocolo aprobado que se incorpora al mismo.</w:t>
            </w:r>
          </w:p>
        </w:tc>
        <w:tc>
          <w:tcPr>
            <w:tcW w:w="2500" w:type="pct"/>
            <w:tcMar>
              <w:top w:w="100" w:type="dxa"/>
              <w:left w:w="100" w:type="dxa"/>
              <w:bottom w:w="100" w:type="dxa"/>
              <w:right w:w="100" w:type="dxa"/>
            </w:tcMar>
          </w:tcPr>
          <w:p w14:paraId="777936DF" w14:textId="4E6F7A51" w:rsidR="00BB4DD3" w:rsidRPr="00AE608B" w:rsidRDefault="005E1E6B" w:rsidP="00C03E8F">
            <w:pPr>
              <w:spacing w:line="320" w:lineRule="atLeast"/>
              <w:ind w:firstLine="708"/>
              <w:jc w:val="both"/>
              <w:rPr>
                <w:rFonts w:ascii="Verdana" w:hAnsi="Verdana" w:cs="Arial"/>
                <w:sz w:val="22"/>
                <w:szCs w:val="22"/>
                <w:lang w:val="en-GB"/>
              </w:rPr>
            </w:pPr>
            <w:r w:rsidRPr="00AE608B">
              <w:rPr>
                <w:rFonts w:ascii="Verdana" w:eastAsia="Verdana" w:hAnsi="Verdana" w:cs="Arial"/>
                <w:sz w:val="22"/>
                <w:szCs w:val="22"/>
              </w:rPr>
              <w:t>The Principal Investigator, Dr.................................., of the .................... Department of the ............................ Site/Hospital in Murcia, has been selected by the Sponsor to conduct the clinical trial that is the subject of this agreement, as specified in the approved protocol that is incorporated herein.</w:t>
            </w:r>
          </w:p>
        </w:tc>
      </w:tr>
      <w:tr w:rsidR="00E0382D" w:rsidRPr="00AE608B" w14:paraId="3B89829F" w14:textId="77777777" w:rsidTr="00C03E8F">
        <w:tc>
          <w:tcPr>
            <w:tcW w:w="2500" w:type="pct"/>
            <w:tcMar>
              <w:top w:w="100" w:type="dxa"/>
              <w:left w:w="100" w:type="dxa"/>
              <w:bottom w:w="100" w:type="dxa"/>
              <w:right w:w="100" w:type="dxa"/>
            </w:tcMar>
          </w:tcPr>
          <w:p w14:paraId="70765BD6" w14:textId="77777777" w:rsidR="009049CB"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En caso de que el/la Investigador/a tuviera intención de dejar de participar en el Estudio, deberá notificar esta circunstancia al Promotor y al Centro donde se realice, proponiendo al Promotor del Estudio, con al menos 90 días de antelación un sustituto idóneo, garantizando que éste continuará con la realización del estudio en el mismo centro.</w:t>
            </w:r>
          </w:p>
        </w:tc>
        <w:tc>
          <w:tcPr>
            <w:tcW w:w="2500" w:type="pct"/>
            <w:tcMar>
              <w:top w:w="100" w:type="dxa"/>
              <w:left w:w="100" w:type="dxa"/>
              <w:bottom w:w="100" w:type="dxa"/>
              <w:right w:w="100" w:type="dxa"/>
            </w:tcMar>
          </w:tcPr>
          <w:p w14:paraId="07AE0F31" w14:textId="77777777" w:rsidR="009049CB" w:rsidRPr="00AE608B" w:rsidRDefault="005E1E6B" w:rsidP="00C03E8F">
            <w:pPr>
              <w:spacing w:line="320" w:lineRule="atLeast"/>
              <w:ind w:firstLine="708"/>
              <w:jc w:val="both"/>
              <w:rPr>
                <w:rFonts w:ascii="Verdana" w:hAnsi="Verdana" w:cs="Arial"/>
                <w:sz w:val="22"/>
                <w:szCs w:val="22"/>
                <w:lang w:val="en-GB"/>
              </w:rPr>
            </w:pPr>
            <w:r w:rsidRPr="00AE608B">
              <w:rPr>
                <w:rFonts w:ascii="Verdana" w:eastAsia="Verdana" w:hAnsi="Verdana" w:cs="Arial"/>
                <w:sz w:val="22"/>
                <w:szCs w:val="22"/>
              </w:rPr>
              <w:t>In the event that the [Principal] Investigator intends to stop participating in the Study, they shall notify the Sponsor and the Site where it is conducted, proposing a suitable replacement to the Study Sponsor at least 90 days in advance, ensuring that said replacement will continue to conduct the study at the same site.</w:t>
            </w:r>
          </w:p>
        </w:tc>
      </w:tr>
      <w:tr w:rsidR="00E0382D" w:rsidRPr="00AE608B" w14:paraId="125356C0" w14:textId="77777777" w:rsidTr="00C03E8F">
        <w:tc>
          <w:tcPr>
            <w:tcW w:w="2500" w:type="pct"/>
            <w:tcMar>
              <w:top w:w="100" w:type="dxa"/>
              <w:left w:w="100" w:type="dxa"/>
              <w:bottom w:w="100" w:type="dxa"/>
              <w:right w:w="100" w:type="dxa"/>
            </w:tcMar>
          </w:tcPr>
          <w:p w14:paraId="2564F3F7" w14:textId="77777777" w:rsidR="00BB4DD3"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El equipo de colaboradores del</w:t>
            </w:r>
            <w:r w:rsidR="001A1A7D"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Pr="00AE608B">
              <w:rPr>
                <w:rFonts w:ascii="Verdana" w:hAnsi="Verdana" w:cs="Arial"/>
                <w:sz w:val="22"/>
                <w:szCs w:val="22"/>
                <w:lang w:val="es-ES"/>
              </w:rPr>
              <w:t xml:space="preserve"> estará formado por la relación de colaboradores detallada en el documento que se incorpora al contrato como </w:t>
            </w:r>
            <w:r w:rsidRPr="00AE608B">
              <w:rPr>
                <w:rFonts w:ascii="Verdana" w:hAnsi="Verdana" w:cs="Arial"/>
                <w:b/>
                <w:sz w:val="22"/>
                <w:szCs w:val="22"/>
                <w:lang w:val="es-ES"/>
              </w:rPr>
              <w:t>Anexo I</w:t>
            </w:r>
            <w:r w:rsidRPr="00AE608B">
              <w:rPr>
                <w:rFonts w:ascii="Verdana" w:hAnsi="Verdana" w:cs="Arial"/>
                <w:sz w:val="22"/>
                <w:szCs w:val="22"/>
                <w:lang w:val="es-ES"/>
              </w:rPr>
              <w:t xml:space="preserve"> y que incluye </w:t>
            </w:r>
            <w:r w:rsidR="00894D52" w:rsidRPr="00AE608B">
              <w:rPr>
                <w:rFonts w:ascii="Verdana" w:hAnsi="Verdana" w:cs="Arial"/>
                <w:sz w:val="22"/>
                <w:szCs w:val="22"/>
                <w:lang w:val="es-ES"/>
              </w:rPr>
              <w:t xml:space="preserve">datos identificativos </w:t>
            </w:r>
            <w:r w:rsidRPr="00AE608B">
              <w:rPr>
                <w:rFonts w:ascii="Verdana" w:hAnsi="Verdana" w:cs="Arial"/>
                <w:sz w:val="22"/>
                <w:szCs w:val="22"/>
                <w:lang w:val="es-ES"/>
              </w:rPr>
              <w:t xml:space="preserve">y </w:t>
            </w:r>
            <w:r w:rsidRPr="00AE608B">
              <w:rPr>
                <w:rFonts w:ascii="Verdana" w:hAnsi="Verdana" w:cs="Arial"/>
                <w:sz w:val="22"/>
                <w:szCs w:val="22"/>
                <w:lang w:val="es-ES"/>
              </w:rPr>
              <w:lastRenderedPageBreak/>
              <w:t>función prevista dentro del Protocolo aprobado del ensayo.</w:t>
            </w:r>
          </w:p>
        </w:tc>
        <w:tc>
          <w:tcPr>
            <w:tcW w:w="2500" w:type="pct"/>
            <w:tcMar>
              <w:top w:w="100" w:type="dxa"/>
              <w:left w:w="100" w:type="dxa"/>
              <w:bottom w:w="100" w:type="dxa"/>
              <w:right w:w="100" w:type="dxa"/>
            </w:tcMar>
          </w:tcPr>
          <w:p w14:paraId="2CF01B48" w14:textId="77777777" w:rsidR="00BB4DD3" w:rsidRPr="00AE608B" w:rsidRDefault="005E1E6B" w:rsidP="00C03E8F">
            <w:pPr>
              <w:spacing w:line="320" w:lineRule="atLeast"/>
              <w:ind w:firstLine="708"/>
              <w:jc w:val="both"/>
              <w:rPr>
                <w:rFonts w:ascii="Verdana" w:hAnsi="Verdana" w:cs="Arial"/>
                <w:sz w:val="22"/>
                <w:szCs w:val="22"/>
                <w:lang w:val="en-GB"/>
              </w:rPr>
            </w:pPr>
            <w:r w:rsidRPr="00AE608B">
              <w:rPr>
                <w:rFonts w:ascii="Verdana" w:eastAsia="Verdana" w:hAnsi="Verdana" w:cs="Arial"/>
                <w:sz w:val="22"/>
                <w:szCs w:val="22"/>
              </w:rPr>
              <w:lastRenderedPageBreak/>
              <w:t xml:space="preserve">The [principal] investigator’s team of collaborators shall be made up of the collaborators listed in the document that shall be incorporated to the agreement as </w:t>
            </w:r>
            <w:r w:rsidRPr="00AE608B">
              <w:rPr>
                <w:rFonts w:ascii="Verdana" w:eastAsia="Verdana" w:hAnsi="Verdana" w:cs="Arial"/>
                <w:b/>
                <w:bCs/>
                <w:sz w:val="22"/>
                <w:szCs w:val="22"/>
              </w:rPr>
              <w:t>Annex I</w:t>
            </w:r>
            <w:r w:rsidRPr="00AE608B">
              <w:rPr>
                <w:rFonts w:ascii="Verdana" w:eastAsia="Verdana" w:hAnsi="Verdana" w:cs="Arial"/>
                <w:sz w:val="22"/>
                <w:szCs w:val="22"/>
              </w:rPr>
              <w:t xml:space="preserve"> which includes the identifying details and </w:t>
            </w:r>
            <w:r w:rsidRPr="00AE608B">
              <w:rPr>
                <w:rFonts w:ascii="Verdana" w:eastAsia="Verdana" w:hAnsi="Verdana" w:cs="Arial"/>
                <w:sz w:val="22"/>
                <w:szCs w:val="22"/>
              </w:rPr>
              <w:lastRenderedPageBreak/>
              <w:t>role intended within the approved trial Protocol.</w:t>
            </w:r>
          </w:p>
        </w:tc>
      </w:tr>
      <w:tr w:rsidR="00E0382D" w:rsidRPr="00AE608B" w14:paraId="44709623" w14:textId="77777777" w:rsidTr="00C03E8F">
        <w:tc>
          <w:tcPr>
            <w:tcW w:w="2500" w:type="pct"/>
            <w:tcMar>
              <w:top w:w="100" w:type="dxa"/>
              <w:left w:w="100" w:type="dxa"/>
              <w:bottom w:w="100" w:type="dxa"/>
              <w:right w:w="100" w:type="dxa"/>
            </w:tcMar>
          </w:tcPr>
          <w:p w14:paraId="2233C311" w14:textId="25B451D0" w:rsidR="00B55C2F"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sz w:val="22"/>
                <w:szCs w:val="22"/>
                <w:lang w:val="es-ES"/>
              </w:rPr>
              <w:lastRenderedPageBreak/>
              <w:t xml:space="preserve">Si por cualquier motivo la composición del equipo investigador cambiara, se </w:t>
            </w:r>
            <w:r w:rsidR="001E168C" w:rsidRPr="00AE608B">
              <w:rPr>
                <w:rFonts w:ascii="Verdana" w:hAnsi="Verdana"/>
                <w:sz w:val="22"/>
                <w:szCs w:val="22"/>
                <w:lang w:val="es-ES"/>
              </w:rPr>
              <w:t xml:space="preserve">procederá a actualizar el Anexo I, </w:t>
            </w:r>
            <w:r w:rsidRPr="00AE608B">
              <w:rPr>
                <w:rFonts w:ascii="Verdana" w:hAnsi="Verdana"/>
                <w:sz w:val="22"/>
                <w:szCs w:val="22"/>
                <w:lang w:val="es-ES"/>
              </w:rPr>
              <w:t xml:space="preserve">que </w:t>
            </w:r>
            <w:r w:rsidR="001E168C" w:rsidRPr="00AE608B">
              <w:rPr>
                <w:rFonts w:ascii="Verdana" w:hAnsi="Verdana"/>
                <w:sz w:val="22"/>
                <w:szCs w:val="22"/>
                <w:lang w:val="es-ES"/>
              </w:rPr>
              <w:t xml:space="preserve">sustituirá al anterior y que deberá estar firmado por todas las partes del contrato. </w:t>
            </w:r>
          </w:p>
        </w:tc>
        <w:tc>
          <w:tcPr>
            <w:tcW w:w="2500" w:type="pct"/>
            <w:tcMar>
              <w:top w:w="100" w:type="dxa"/>
              <w:left w:w="100" w:type="dxa"/>
              <w:bottom w:w="100" w:type="dxa"/>
              <w:right w:w="100" w:type="dxa"/>
            </w:tcMar>
          </w:tcPr>
          <w:p w14:paraId="36CF294F" w14:textId="77777777" w:rsidR="00B55C2F" w:rsidRPr="00AE608B" w:rsidRDefault="005E1E6B" w:rsidP="00C03E8F">
            <w:pPr>
              <w:spacing w:line="320" w:lineRule="atLeast"/>
              <w:ind w:firstLine="708"/>
              <w:jc w:val="both"/>
              <w:rPr>
                <w:rFonts w:ascii="Verdana" w:hAnsi="Verdana" w:cs="Arial"/>
                <w:sz w:val="22"/>
                <w:szCs w:val="22"/>
                <w:lang w:val="en-GB"/>
              </w:rPr>
            </w:pPr>
            <w:r w:rsidRPr="00AE608B">
              <w:rPr>
                <w:rFonts w:ascii="Verdana" w:eastAsia="Verdana" w:hAnsi="Verdana"/>
                <w:sz w:val="22"/>
                <w:szCs w:val="22"/>
              </w:rPr>
              <w:t xml:space="preserve">Should the composition of the research team be changed for any reason, Annex I shall be updated, replacing the previous version; it shall be duly signed by all the parties to the agreement. </w:t>
            </w:r>
          </w:p>
        </w:tc>
      </w:tr>
      <w:tr w:rsidR="00E0382D" w:rsidRPr="00AE608B" w14:paraId="745478EA" w14:textId="77777777" w:rsidTr="00C03E8F">
        <w:tc>
          <w:tcPr>
            <w:tcW w:w="2500" w:type="pct"/>
            <w:tcMar>
              <w:top w:w="100" w:type="dxa"/>
              <w:left w:w="100" w:type="dxa"/>
              <w:bottom w:w="100" w:type="dxa"/>
              <w:right w:w="100" w:type="dxa"/>
            </w:tcMar>
          </w:tcPr>
          <w:p w14:paraId="2E3C9FC5" w14:textId="2C020D8C" w:rsidR="00606B4F" w:rsidRPr="00AE608B" w:rsidRDefault="005E1E6B" w:rsidP="00C03E8F">
            <w:pPr>
              <w:pStyle w:val="Textoindependiente2"/>
              <w:spacing w:after="0" w:line="320" w:lineRule="atLeast"/>
              <w:ind w:firstLine="720"/>
              <w:jc w:val="both"/>
              <w:rPr>
                <w:rFonts w:ascii="Verdana" w:hAnsi="Verdana"/>
                <w:sz w:val="22"/>
                <w:szCs w:val="22"/>
              </w:rPr>
            </w:pPr>
            <w:r w:rsidRPr="00AE608B">
              <w:rPr>
                <w:rFonts w:ascii="Verdana" w:hAnsi="Verdana"/>
                <w:sz w:val="22"/>
                <w:szCs w:val="22"/>
              </w:rPr>
              <w:t>2</w:t>
            </w:r>
            <w:r w:rsidR="00BD5BF5" w:rsidRPr="00AE608B">
              <w:rPr>
                <w:rFonts w:ascii="Verdana" w:hAnsi="Verdana"/>
                <w:sz w:val="22"/>
                <w:szCs w:val="22"/>
              </w:rPr>
              <w:t>.-</w:t>
            </w:r>
            <w:r w:rsidR="00BD5BF5" w:rsidRPr="00AE608B">
              <w:rPr>
                <w:rFonts w:ascii="Verdana" w:hAnsi="Verdana"/>
                <w:b/>
                <w:sz w:val="22"/>
                <w:szCs w:val="22"/>
              </w:rPr>
              <w:t xml:space="preserve"> </w:t>
            </w:r>
            <w:r w:rsidR="00BD5BF5" w:rsidRPr="00AE608B">
              <w:rPr>
                <w:rFonts w:ascii="Verdana" w:hAnsi="Verdana"/>
                <w:sz w:val="22"/>
                <w:szCs w:val="22"/>
              </w:rPr>
              <w:t>El</w:t>
            </w:r>
            <w:r w:rsidR="001A1A7D" w:rsidRPr="00AE608B">
              <w:rPr>
                <w:rFonts w:ascii="Verdana" w:hAnsi="Verdana"/>
                <w:sz w:val="22"/>
                <w:szCs w:val="22"/>
              </w:rPr>
              <w:t>/la</w:t>
            </w:r>
            <w:r w:rsidR="00BD5BF5" w:rsidRPr="00AE608B">
              <w:rPr>
                <w:rFonts w:ascii="Verdana" w:hAnsi="Verdana"/>
                <w:sz w:val="22"/>
                <w:szCs w:val="22"/>
              </w:rPr>
              <w:t xml:space="preserve"> investigador</w:t>
            </w:r>
            <w:r w:rsidR="001A1A7D" w:rsidRPr="00AE608B">
              <w:rPr>
                <w:rFonts w:ascii="Verdana" w:hAnsi="Verdana"/>
                <w:sz w:val="22"/>
                <w:szCs w:val="22"/>
              </w:rPr>
              <w:t>/a</w:t>
            </w:r>
            <w:r w:rsidR="009261D2" w:rsidRPr="00AE608B">
              <w:rPr>
                <w:rFonts w:ascii="Verdana" w:hAnsi="Verdana"/>
                <w:sz w:val="22"/>
                <w:szCs w:val="22"/>
              </w:rPr>
              <w:t xml:space="preserve"> principal</w:t>
            </w:r>
            <w:r w:rsidR="00BD5BF5" w:rsidRPr="00AE608B">
              <w:rPr>
                <w:rFonts w:ascii="Verdana" w:hAnsi="Verdana"/>
                <w:sz w:val="22"/>
                <w:szCs w:val="22"/>
              </w:rPr>
              <w:t xml:space="preserve"> ha acordado, incluir en el ensayo un número aproximado de</w:t>
            </w:r>
            <w:r w:rsidR="00C46077" w:rsidRPr="00AE608B">
              <w:rPr>
                <w:rFonts w:ascii="Verdana" w:hAnsi="Verdana"/>
                <w:sz w:val="22"/>
                <w:szCs w:val="22"/>
              </w:rPr>
              <w:t>…</w:t>
            </w:r>
            <w:r w:rsidR="009049CB" w:rsidRPr="00AE608B">
              <w:rPr>
                <w:rFonts w:ascii="Verdana" w:hAnsi="Verdana"/>
                <w:sz w:val="22"/>
                <w:szCs w:val="22"/>
              </w:rPr>
              <w:t>………</w:t>
            </w:r>
            <w:proofErr w:type="gramStart"/>
            <w:r w:rsidR="009049CB" w:rsidRPr="00AE608B">
              <w:rPr>
                <w:rFonts w:ascii="Verdana" w:hAnsi="Verdana"/>
                <w:sz w:val="22"/>
                <w:szCs w:val="22"/>
              </w:rPr>
              <w:t>…….</w:t>
            </w:r>
            <w:proofErr w:type="gramEnd"/>
            <w:r w:rsidR="00BD5BF5" w:rsidRPr="00AE608B">
              <w:rPr>
                <w:rFonts w:ascii="Verdana" w:hAnsi="Verdana"/>
                <w:sz w:val="22"/>
                <w:szCs w:val="22"/>
              </w:rPr>
              <w:t>personas que cumplan los criterios de selección especificados</w:t>
            </w:r>
            <w:r w:rsidR="009261D2" w:rsidRPr="00AE608B">
              <w:rPr>
                <w:rFonts w:ascii="Verdana" w:hAnsi="Verdana"/>
                <w:sz w:val="22"/>
                <w:szCs w:val="22"/>
              </w:rPr>
              <w:t>, con arreglo al Protocolo</w:t>
            </w:r>
            <w:r w:rsidR="00BD5BF5" w:rsidRPr="00AE608B">
              <w:rPr>
                <w:rFonts w:ascii="Verdana" w:hAnsi="Verdana"/>
                <w:sz w:val="22"/>
                <w:szCs w:val="22"/>
              </w:rPr>
              <w:t xml:space="preserve">. </w:t>
            </w:r>
          </w:p>
        </w:tc>
        <w:tc>
          <w:tcPr>
            <w:tcW w:w="2500" w:type="pct"/>
            <w:tcMar>
              <w:top w:w="100" w:type="dxa"/>
              <w:left w:w="100" w:type="dxa"/>
              <w:bottom w:w="100" w:type="dxa"/>
              <w:right w:w="100" w:type="dxa"/>
            </w:tcMar>
          </w:tcPr>
          <w:p w14:paraId="66CA2759" w14:textId="4049FBC2" w:rsidR="00606B4F" w:rsidRPr="00AE608B" w:rsidRDefault="005E1E6B" w:rsidP="00C03E8F">
            <w:pPr>
              <w:pStyle w:val="Textoindependiente2"/>
              <w:spacing w:after="0" w:line="320" w:lineRule="atLeast"/>
              <w:ind w:firstLine="720"/>
              <w:jc w:val="both"/>
              <w:rPr>
                <w:rFonts w:ascii="Verdana" w:hAnsi="Verdana"/>
                <w:sz w:val="22"/>
                <w:szCs w:val="22"/>
                <w:lang w:val="en-GB"/>
              </w:rPr>
            </w:pPr>
            <w:r w:rsidRPr="00AE608B">
              <w:rPr>
                <w:rFonts w:ascii="Verdana" w:eastAsia="Verdana" w:hAnsi="Verdana"/>
                <w:sz w:val="22"/>
                <w:szCs w:val="22"/>
                <w:lang w:val="en-US"/>
              </w:rPr>
              <w:t xml:space="preserve">2.- The principal investigator has agreed to enroll an approximate number of …… persons in the clinical trial who meet the screening criteria specified, in accordance with the Protocol. </w:t>
            </w:r>
          </w:p>
        </w:tc>
      </w:tr>
      <w:tr w:rsidR="00E0382D" w:rsidRPr="00AE608B" w14:paraId="55ACA3D4" w14:textId="77777777" w:rsidTr="00C03E8F">
        <w:tc>
          <w:tcPr>
            <w:tcW w:w="2500" w:type="pct"/>
            <w:tcMar>
              <w:top w:w="100" w:type="dxa"/>
              <w:left w:w="100" w:type="dxa"/>
              <w:bottom w:w="100" w:type="dxa"/>
              <w:right w:w="100" w:type="dxa"/>
            </w:tcMar>
          </w:tcPr>
          <w:p w14:paraId="67AFA550" w14:textId="77777777" w:rsidR="007F79E4" w:rsidRPr="00AE608B" w:rsidRDefault="005E1E6B" w:rsidP="00C03E8F">
            <w:pPr>
              <w:spacing w:line="320" w:lineRule="atLeast"/>
              <w:jc w:val="both"/>
              <w:rPr>
                <w:rFonts w:ascii="Verdana" w:hAnsi="Verdana" w:cs="Arial"/>
                <w:sz w:val="22"/>
                <w:szCs w:val="22"/>
                <w:lang w:val="es-ES"/>
              </w:rPr>
            </w:pPr>
            <w:r w:rsidRPr="00AE608B">
              <w:rPr>
                <w:rFonts w:ascii="Verdana" w:hAnsi="Verdana" w:cs="Arial"/>
                <w:b/>
                <w:sz w:val="22"/>
                <w:szCs w:val="22"/>
                <w:lang w:val="en-GB"/>
              </w:rPr>
              <w:tab/>
            </w:r>
            <w:r w:rsidR="00BB4DD3" w:rsidRPr="00AE608B">
              <w:rPr>
                <w:rFonts w:ascii="Verdana" w:hAnsi="Verdana" w:cs="Arial"/>
                <w:sz w:val="22"/>
                <w:szCs w:val="22"/>
                <w:lang w:val="es-ES"/>
              </w:rPr>
              <w:t>3</w:t>
            </w:r>
            <w:r w:rsidRPr="00AE608B">
              <w:rPr>
                <w:rFonts w:ascii="Verdana" w:hAnsi="Verdana" w:cs="Arial"/>
                <w:sz w:val="22"/>
                <w:szCs w:val="22"/>
                <w:lang w:val="es-ES"/>
              </w:rPr>
              <w:t>.- El</w:t>
            </w:r>
            <w:r w:rsidR="001A1A7D" w:rsidRPr="00AE608B">
              <w:rPr>
                <w:rFonts w:ascii="Verdana" w:hAnsi="Verdana" w:cs="Arial"/>
                <w:sz w:val="22"/>
                <w:szCs w:val="22"/>
                <w:lang w:val="es-ES"/>
              </w:rPr>
              <w:t xml:space="preserve">/la </w:t>
            </w:r>
            <w:r w:rsidRPr="00AE608B">
              <w:rPr>
                <w:rFonts w:ascii="Verdana" w:hAnsi="Verdana" w:cs="Arial"/>
                <w:sz w:val="22"/>
                <w:szCs w:val="22"/>
                <w:lang w:val="es-ES"/>
              </w:rPr>
              <w:t>investigador</w:t>
            </w:r>
            <w:r w:rsidR="001A1A7D" w:rsidRPr="00AE608B">
              <w:rPr>
                <w:rFonts w:ascii="Verdana" w:hAnsi="Verdana" w:cs="Arial"/>
                <w:sz w:val="22"/>
                <w:szCs w:val="22"/>
                <w:lang w:val="es-ES"/>
              </w:rPr>
              <w:t>/a</w:t>
            </w:r>
            <w:r w:rsidRPr="00AE608B">
              <w:rPr>
                <w:rFonts w:ascii="Verdana" w:hAnsi="Verdana" w:cs="Arial"/>
                <w:sz w:val="22"/>
                <w:szCs w:val="22"/>
                <w:lang w:val="es-ES"/>
              </w:rPr>
              <w:t xml:space="preserve"> </w:t>
            </w:r>
            <w:r w:rsidR="009261D2" w:rsidRPr="00AE608B">
              <w:rPr>
                <w:rFonts w:ascii="Verdana" w:hAnsi="Verdana" w:cs="Arial"/>
                <w:sz w:val="22"/>
                <w:szCs w:val="22"/>
                <w:lang w:val="es-ES"/>
              </w:rPr>
              <w:t xml:space="preserve">principal es </w:t>
            </w:r>
            <w:r w:rsidRPr="00AE608B">
              <w:rPr>
                <w:rFonts w:ascii="Verdana" w:hAnsi="Verdana" w:cs="Arial"/>
                <w:sz w:val="22"/>
                <w:szCs w:val="22"/>
                <w:lang w:val="es-ES"/>
              </w:rPr>
              <w:t xml:space="preserve">responsable de la supervisión de todos los aspectos médicos y administrativos de este ensayo clínico, así como de garantizar que las actividades relacionadas con él se ejecuten de acuerdo con las directrices establecidas en el Protocolo y sus modificaciones, con las establecidas por el Comité Ético de Investigación </w:t>
            </w:r>
            <w:r w:rsidR="009261D2" w:rsidRPr="00AE608B">
              <w:rPr>
                <w:rFonts w:ascii="Verdana" w:hAnsi="Verdana" w:cs="Arial"/>
                <w:sz w:val="22"/>
                <w:szCs w:val="22"/>
                <w:lang w:val="es-ES"/>
              </w:rPr>
              <w:t>correspondiente</w:t>
            </w:r>
            <w:r w:rsidRPr="00AE608B">
              <w:rPr>
                <w:rFonts w:ascii="Verdana" w:hAnsi="Verdana" w:cs="Arial"/>
                <w:sz w:val="22"/>
                <w:szCs w:val="22"/>
                <w:lang w:val="es-ES"/>
              </w:rPr>
              <w:t xml:space="preserve">, con las estipulaciones del  presente contrato, así como, con la normativa contenida en el </w:t>
            </w:r>
            <w:r w:rsidR="00FE1974" w:rsidRPr="00AE608B">
              <w:rPr>
                <w:rFonts w:ascii="Verdana" w:hAnsi="Verdana" w:cs="Arial"/>
                <w:sz w:val="22"/>
                <w:szCs w:val="22"/>
                <w:lang w:val="es-ES"/>
              </w:rPr>
              <w:t>Real Decreto 1090/2015</w:t>
            </w:r>
            <w:r w:rsidRPr="00AE608B">
              <w:rPr>
                <w:rFonts w:ascii="Verdana" w:hAnsi="Verdana" w:cs="Arial"/>
                <w:sz w:val="22"/>
                <w:szCs w:val="22"/>
                <w:lang w:val="es-ES"/>
              </w:rPr>
              <w:t>, de 6 de febrero, las Normas de Buena Práctica Clínica y demás normativa aplicable a la realización de Ensayos Clínicos.</w:t>
            </w:r>
          </w:p>
        </w:tc>
        <w:tc>
          <w:tcPr>
            <w:tcW w:w="2500" w:type="pct"/>
            <w:tcMar>
              <w:top w:w="100" w:type="dxa"/>
              <w:left w:w="100" w:type="dxa"/>
              <w:bottom w:w="100" w:type="dxa"/>
              <w:right w:w="100" w:type="dxa"/>
            </w:tcMar>
          </w:tcPr>
          <w:p w14:paraId="5865D516" w14:textId="77777777" w:rsidR="007F79E4" w:rsidRPr="00AE608B" w:rsidRDefault="005E1E6B" w:rsidP="00C03E8F">
            <w:pPr>
              <w:spacing w:line="320" w:lineRule="atLeast"/>
              <w:jc w:val="both"/>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3.- The principal investigator shall be responsible for the supervision of all medical and administrative aspects of this clinical trial, as well as ensuring that all the activities related to it are conducted in accordance with the guidelines established in the Protocol and its amendments, those established by the relevant Research Ethics Committee, the provisions of this agreement, as well as the regulations contained in Royal Decree 1090/2015 of 6 February, Good Clinical Practice Guidelines, and other regulations applicable to the conduct of Clinical Trials.</w:t>
            </w:r>
          </w:p>
        </w:tc>
      </w:tr>
      <w:tr w:rsidR="00E0382D" w:rsidRPr="00AE608B" w14:paraId="65CE843B" w14:textId="77777777" w:rsidTr="00C03E8F">
        <w:tc>
          <w:tcPr>
            <w:tcW w:w="2500" w:type="pct"/>
            <w:tcMar>
              <w:top w:w="100" w:type="dxa"/>
              <w:left w:w="100" w:type="dxa"/>
              <w:bottom w:w="100" w:type="dxa"/>
              <w:right w:w="100" w:type="dxa"/>
            </w:tcMar>
          </w:tcPr>
          <w:p w14:paraId="5B15D900" w14:textId="77777777" w:rsidR="00606B4F" w:rsidRPr="00AE608B" w:rsidRDefault="005E1E6B" w:rsidP="00C03E8F">
            <w:pPr>
              <w:spacing w:line="320" w:lineRule="atLeast"/>
              <w:ind w:firstLine="708"/>
              <w:jc w:val="both"/>
              <w:rPr>
                <w:rFonts w:ascii="Verdana" w:hAnsi="Verdana" w:cs="Arial"/>
                <w:sz w:val="22"/>
                <w:szCs w:val="22"/>
                <w:lang w:val="es-ES"/>
              </w:rPr>
            </w:pPr>
            <w:r w:rsidRPr="00AE608B">
              <w:rPr>
                <w:rFonts w:ascii="Verdana" w:hAnsi="Verdana" w:cs="Arial"/>
                <w:sz w:val="22"/>
                <w:szCs w:val="22"/>
                <w:lang w:val="es-ES"/>
              </w:rPr>
              <w:t>4</w:t>
            </w:r>
            <w:r w:rsidR="00BD5BF5" w:rsidRPr="00AE608B">
              <w:rPr>
                <w:rFonts w:ascii="Verdana" w:hAnsi="Verdana" w:cs="Arial"/>
                <w:sz w:val="22"/>
                <w:szCs w:val="22"/>
                <w:lang w:val="es-ES"/>
              </w:rPr>
              <w:t xml:space="preserve">.- </w:t>
            </w:r>
            <w:proofErr w:type="gramStart"/>
            <w:r w:rsidR="00BD5BF5" w:rsidRPr="00AE608B">
              <w:rPr>
                <w:rFonts w:ascii="Verdana" w:hAnsi="Verdana" w:cs="Arial"/>
                <w:sz w:val="22"/>
                <w:szCs w:val="22"/>
                <w:lang w:val="es-ES"/>
              </w:rPr>
              <w:t>Son</w:t>
            </w:r>
            <w:proofErr w:type="gramEnd"/>
            <w:r w:rsidR="00BD5BF5" w:rsidRPr="00AE608B">
              <w:rPr>
                <w:rFonts w:ascii="Verdana" w:hAnsi="Verdana" w:cs="Arial"/>
                <w:sz w:val="22"/>
                <w:szCs w:val="22"/>
                <w:lang w:val="es-ES"/>
              </w:rPr>
              <w:t xml:space="preserve"> asimismo, obligaciones del investigador</w:t>
            </w:r>
            <w:r w:rsidR="00516D98" w:rsidRPr="00AE608B">
              <w:rPr>
                <w:rFonts w:ascii="Verdana" w:hAnsi="Verdana" w:cs="Arial"/>
                <w:sz w:val="22"/>
                <w:szCs w:val="22"/>
                <w:lang w:val="es-ES"/>
              </w:rPr>
              <w:t>/a</w:t>
            </w:r>
            <w:r w:rsidR="00BD5BF5" w:rsidRPr="00AE608B">
              <w:rPr>
                <w:rFonts w:ascii="Verdana" w:hAnsi="Verdana" w:cs="Arial"/>
                <w:sz w:val="22"/>
                <w:szCs w:val="22"/>
                <w:lang w:val="es-ES"/>
              </w:rPr>
              <w:t xml:space="preserve"> las establecidas en el </w:t>
            </w:r>
            <w:r w:rsidR="00FE1974" w:rsidRPr="00AE608B">
              <w:rPr>
                <w:rFonts w:ascii="Verdana" w:hAnsi="Verdana" w:cs="Arial"/>
                <w:sz w:val="22"/>
                <w:szCs w:val="22"/>
                <w:lang w:val="es-ES"/>
              </w:rPr>
              <w:t>artículo 41 del Real Decreto 1090/2015, de 4 de diciembre</w:t>
            </w:r>
            <w:r w:rsidR="00BD5BF5" w:rsidRPr="00AE608B">
              <w:rPr>
                <w:rFonts w:ascii="Verdana" w:hAnsi="Verdana" w:cs="Arial"/>
                <w:sz w:val="22"/>
                <w:szCs w:val="22"/>
                <w:lang w:val="es-ES"/>
              </w:rPr>
              <w:t>, y específicamente:</w:t>
            </w:r>
          </w:p>
        </w:tc>
        <w:tc>
          <w:tcPr>
            <w:tcW w:w="2500" w:type="pct"/>
            <w:tcMar>
              <w:top w:w="100" w:type="dxa"/>
              <w:left w:w="100" w:type="dxa"/>
              <w:bottom w:w="100" w:type="dxa"/>
              <w:right w:w="100" w:type="dxa"/>
            </w:tcMar>
          </w:tcPr>
          <w:p w14:paraId="7032BECC" w14:textId="77777777" w:rsidR="00606B4F" w:rsidRPr="00AE608B" w:rsidRDefault="005E1E6B" w:rsidP="00C03E8F">
            <w:pPr>
              <w:spacing w:line="320" w:lineRule="atLeast"/>
              <w:ind w:firstLine="708"/>
              <w:jc w:val="both"/>
              <w:rPr>
                <w:rFonts w:ascii="Verdana" w:hAnsi="Verdana" w:cs="Arial"/>
                <w:sz w:val="22"/>
                <w:szCs w:val="22"/>
                <w:lang w:val="en-GB"/>
              </w:rPr>
            </w:pPr>
            <w:r w:rsidRPr="00AE608B">
              <w:rPr>
                <w:rFonts w:ascii="Verdana" w:eastAsia="Verdana" w:hAnsi="Verdana" w:cs="Arial"/>
                <w:sz w:val="22"/>
                <w:szCs w:val="22"/>
              </w:rPr>
              <w:t>4.- The [principal] investigator shall also be responsible for the obligations set forth in Article 41 of Royal Decree 1090/2015, of 4 December, specifically:</w:t>
            </w:r>
          </w:p>
        </w:tc>
      </w:tr>
      <w:tr w:rsidR="00E0382D" w:rsidRPr="00AE608B" w14:paraId="7E8728B5" w14:textId="77777777" w:rsidTr="00C03E8F">
        <w:tc>
          <w:tcPr>
            <w:tcW w:w="2500" w:type="pct"/>
            <w:tcMar>
              <w:top w:w="100" w:type="dxa"/>
              <w:left w:w="100" w:type="dxa"/>
              <w:bottom w:w="100" w:type="dxa"/>
              <w:right w:w="100" w:type="dxa"/>
            </w:tcMar>
          </w:tcPr>
          <w:p w14:paraId="3EB3A978"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lastRenderedPageBreak/>
              <w:t>a)</w:t>
            </w:r>
            <w:r w:rsidRPr="00AE608B">
              <w:rPr>
                <w:rFonts w:ascii="Verdana" w:hAnsi="Verdana" w:cs="Arial"/>
                <w:sz w:val="22"/>
                <w:szCs w:val="22"/>
                <w:lang w:val="es-ES"/>
              </w:rPr>
              <w:tab/>
            </w:r>
            <w:r w:rsidR="00BD5BF5" w:rsidRPr="00AE608B">
              <w:rPr>
                <w:rFonts w:ascii="Verdana" w:hAnsi="Verdana" w:cs="Arial"/>
                <w:sz w:val="22"/>
                <w:szCs w:val="22"/>
                <w:lang w:val="es-ES"/>
              </w:rPr>
              <w:t>Firmar junto con el promotor el protocolo del ensayo.</w:t>
            </w:r>
          </w:p>
        </w:tc>
        <w:tc>
          <w:tcPr>
            <w:tcW w:w="2500" w:type="pct"/>
            <w:tcMar>
              <w:top w:w="100" w:type="dxa"/>
              <w:left w:w="100" w:type="dxa"/>
              <w:bottom w:w="100" w:type="dxa"/>
              <w:right w:w="100" w:type="dxa"/>
            </w:tcMar>
          </w:tcPr>
          <w:p w14:paraId="0D7938DD"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a)</w:t>
            </w:r>
            <w:r w:rsidRPr="00AE608B">
              <w:rPr>
                <w:rFonts w:ascii="Verdana" w:eastAsia="Verdana" w:hAnsi="Verdana" w:cs="Arial"/>
                <w:sz w:val="22"/>
                <w:szCs w:val="22"/>
              </w:rPr>
              <w:tab/>
              <w:t>Signing the trial protocol along with the sponsor.</w:t>
            </w:r>
          </w:p>
        </w:tc>
      </w:tr>
      <w:tr w:rsidR="00E0382D" w:rsidRPr="00AE608B" w14:paraId="48FE0192" w14:textId="77777777" w:rsidTr="00C03E8F">
        <w:tc>
          <w:tcPr>
            <w:tcW w:w="2500" w:type="pct"/>
            <w:tcMar>
              <w:top w:w="100" w:type="dxa"/>
              <w:left w:w="100" w:type="dxa"/>
              <w:bottom w:w="100" w:type="dxa"/>
              <w:right w:w="100" w:type="dxa"/>
            </w:tcMar>
          </w:tcPr>
          <w:p w14:paraId="2231B153"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b)</w:t>
            </w:r>
            <w:r w:rsidRPr="00AE608B">
              <w:rPr>
                <w:rFonts w:ascii="Verdana" w:hAnsi="Verdana" w:cs="Arial"/>
                <w:sz w:val="22"/>
                <w:szCs w:val="22"/>
                <w:lang w:val="es-ES"/>
              </w:rPr>
              <w:tab/>
            </w:r>
            <w:r w:rsidR="00BD5BF5" w:rsidRPr="00AE608B">
              <w:rPr>
                <w:rFonts w:ascii="Verdana" w:hAnsi="Verdana" w:cs="Arial"/>
                <w:sz w:val="22"/>
                <w:szCs w:val="22"/>
                <w:lang w:val="es-ES"/>
              </w:rPr>
              <w:t>Conocer a fondo las propiedades de los medicamentos en investigación.</w:t>
            </w:r>
          </w:p>
        </w:tc>
        <w:tc>
          <w:tcPr>
            <w:tcW w:w="2500" w:type="pct"/>
            <w:tcMar>
              <w:top w:w="100" w:type="dxa"/>
              <w:left w:w="100" w:type="dxa"/>
              <w:bottom w:w="100" w:type="dxa"/>
              <w:right w:w="100" w:type="dxa"/>
            </w:tcMar>
          </w:tcPr>
          <w:p w14:paraId="676C8382"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b)</w:t>
            </w:r>
            <w:r w:rsidRPr="00AE608B">
              <w:rPr>
                <w:rFonts w:ascii="Verdana" w:eastAsia="Verdana" w:hAnsi="Verdana" w:cs="Arial"/>
                <w:sz w:val="22"/>
                <w:szCs w:val="22"/>
              </w:rPr>
              <w:tab/>
              <w:t>Having in-depth knowledge of the properties of the investigational medicinal products.</w:t>
            </w:r>
          </w:p>
        </w:tc>
      </w:tr>
      <w:tr w:rsidR="00E0382D" w:rsidRPr="00AE608B" w14:paraId="34210A21" w14:textId="77777777" w:rsidTr="00C03E8F">
        <w:tc>
          <w:tcPr>
            <w:tcW w:w="2500" w:type="pct"/>
            <w:tcMar>
              <w:top w:w="100" w:type="dxa"/>
              <w:left w:w="100" w:type="dxa"/>
              <w:bottom w:w="100" w:type="dxa"/>
              <w:right w:w="100" w:type="dxa"/>
            </w:tcMar>
          </w:tcPr>
          <w:p w14:paraId="538F14BB" w14:textId="77777777" w:rsidR="00FE1974" w:rsidRPr="00AE608B" w:rsidRDefault="005E1E6B" w:rsidP="00C03E8F">
            <w:pPr>
              <w:pStyle w:val="Textoindependiente2"/>
              <w:tabs>
                <w:tab w:val="left" w:pos="360"/>
                <w:tab w:val="left" w:pos="900"/>
              </w:tabs>
              <w:spacing w:after="0" w:line="320" w:lineRule="atLeast"/>
              <w:ind w:left="360" w:firstLine="360"/>
              <w:jc w:val="both"/>
              <w:rPr>
                <w:rFonts w:ascii="Verdana" w:hAnsi="Verdana"/>
                <w:sz w:val="22"/>
                <w:szCs w:val="22"/>
              </w:rPr>
            </w:pPr>
            <w:r w:rsidRPr="00AE608B">
              <w:rPr>
                <w:rFonts w:ascii="Verdana" w:hAnsi="Verdana"/>
                <w:sz w:val="22"/>
                <w:szCs w:val="22"/>
              </w:rPr>
              <w:t>c)</w:t>
            </w:r>
            <w:r w:rsidRPr="00AE608B">
              <w:rPr>
                <w:rFonts w:ascii="Verdana" w:hAnsi="Verdana"/>
                <w:sz w:val="22"/>
                <w:szCs w:val="22"/>
              </w:rPr>
              <w:tab/>
            </w:r>
            <w:r w:rsidR="00BD5BF5" w:rsidRPr="00AE608B">
              <w:rPr>
                <w:rFonts w:ascii="Verdana" w:hAnsi="Verdana" w:cs="Arial"/>
                <w:sz w:val="22"/>
                <w:szCs w:val="22"/>
              </w:rPr>
              <w:t xml:space="preserve">Garantizar que el proceso de consentimiento informado se realiza y documenta de conformidad con lo establecido en el RD </w:t>
            </w:r>
            <w:r w:rsidR="00513D69" w:rsidRPr="00AE608B">
              <w:rPr>
                <w:rFonts w:ascii="Verdana" w:hAnsi="Verdana" w:cs="Arial"/>
                <w:sz w:val="22"/>
                <w:szCs w:val="22"/>
              </w:rPr>
              <w:t>1090/2015, de 4 de diciembre</w:t>
            </w:r>
            <w:r w:rsidR="00BD5BF5" w:rsidRPr="00AE608B">
              <w:rPr>
                <w:rFonts w:ascii="Verdana" w:hAnsi="Verdana"/>
                <w:sz w:val="22"/>
                <w:szCs w:val="22"/>
              </w:rPr>
              <w:t>, por el que se regulan los ensayos clínicos con medicamentos.</w:t>
            </w:r>
          </w:p>
        </w:tc>
        <w:tc>
          <w:tcPr>
            <w:tcW w:w="2500" w:type="pct"/>
            <w:tcMar>
              <w:top w:w="100" w:type="dxa"/>
              <w:left w:w="100" w:type="dxa"/>
              <w:bottom w:w="100" w:type="dxa"/>
              <w:right w:w="100" w:type="dxa"/>
            </w:tcMar>
          </w:tcPr>
          <w:p w14:paraId="331B29D8" w14:textId="77777777" w:rsidR="00FE1974" w:rsidRPr="00AE608B" w:rsidRDefault="005E1E6B" w:rsidP="00C03E8F">
            <w:pPr>
              <w:pStyle w:val="Textoindependiente2"/>
              <w:tabs>
                <w:tab w:val="left" w:pos="360"/>
                <w:tab w:val="left" w:pos="900"/>
              </w:tabs>
              <w:spacing w:after="0" w:line="320" w:lineRule="atLeast"/>
              <w:ind w:left="360" w:firstLine="360"/>
              <w:jc w:val="both"/>
              <w:rPr>
                <w:rFonts w:ascii="Verdana" w:hAnsi="Verdana"/>
                <w:sz w:val="22"/>
                <w:szCs w:val="22"/>
                <w:lang w:val="en-GB"/>
              </w:rPr>
            </w:pPr>
            <w:r w:rsidRPr="00AE608B">
              <w:rPr>
                <w:rFonts w:ascii="Verdana" w:eastAsia="Verdana" w:hAnsi="Verdana"/>
                <w:sz w:val="22"/>
                <w:szCs w:val="22"/>
                <w:lang w:val="en-US"/>
              </w:rPr>
              <w:t>c)</w:t>
            </w:r>
            <w:r w:rsidRPr="00AE608B">
              <w:rPr>
                <w:rFonts w:ascii="Verdana" w:eastAsia="Verdana" w:hAnsi="Verdana"/>
                <w:sz w:val="22"/>
                <w:szCs w:val="22"/>
                <w:lang w:val="en-US"/>
              </w:rPr>
              <w:tab/>
            </w:r>
            <w:r w:rsidRPr="00AE608B">
              <w:rPr>
                <w:rFonts w:ascii="Verdana" w:eastAsia="Verdana" w:hAnsi="Verdana" w:cs="Arial"/>
                <w:sz w:val="22"/>
                <w:szCs w:val="22"/>
                <w:lang w:val="en-US"/>
              </w:rPr>
              <w:t>Ensuring that the process of obtaining informed consent is carried out and documented in accordance with the provisions in RD 1090/2015, of 4 December</w:t>
            </w:r>
            <w:r w:rsidRPr="00AE608B">
              <w:rPr>
                <w:rFonts w:ascii="Verdana" w:eastAsia="Verdana" w:hAnsi="Verdana"/>
                <w:sz w:val="22"/>
                <w:szCs w:val="22"/>
                <w:lang w:val="en-US"/>
              </w:rPr>
              <w:t>, regulating clinical drug trials.</w:t>
            </w:r>
          </w:p>
        </w:tc>
      </w:tr>
      <w:tr w:rsidR="00E0382D" w:rsidRPr="00AE608B" w14:paraId="4985524F" w14:textId="77777777" w:rsidTr="00C03E8F">
        <w:tc>
          <w:tcPr>
            <w:tcW w:w="2500" w:type="pct"/>
            <w:tcMar>
              <w:top w:w="100" w:type="dxa"/>
              <w:left w:w="100" w:type="dxa"/>
              <w:bottom w:w="100" w:type="dxa"/>
              <w:right w:w="100" w:type="dxa"/>
            </w:tcMar>
          </w:tcPr>
          <w:p w14:paraId="728E527A"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d)</w:t>
            </w:r>
            <w:r w:rsidRPr="00AE608B">
              <w:rPr>
                <w:rFonts w:ascii="Verdana" w:hAnsi="Verdana" w:cs="Arial"/>
                <w:sz w:val="22"/>
                <w:szCs w:val="22"/>
                <w:lang w:val="es-ES"/>
              </w:rPr>
              <w:tab/>
            </w:r>
            <w:r w:rsidR="00BD5BF5" w:rsidRPr="00AE608B">
              <w:rPr>
                <w:rFonts w:ascii="Verdana" w:hAnsi="Verdana" w:cs="Arial"/>
                <w:sz w:val="22"/>
                <w:szCs w:val="22"/>
                <w:lang w:val="es-ES"/>
              </w:rPr>
              <w:t>Recoger, registrar y notificar los datos anotados en el Cuaderno de Recogida de Datos de forma correcta, y garantizar su veracidad.</w:t>
            </w:r>
          </w:p>
        </w:tc>
        <w:tc>
          <w:tcPr>
            <w:tcW w:w="2500" w:type="pct"/>
            <w:tcMar>
              <w:top w:w="100" w:type="dxa"/>
              <w:left w:w="100" w:type="dxa"/>
              <w:bottom w:w="100" w:type="dxa"/>
              <w:right w:w="100" w:type="dxa"/>
            </w:tcMar>
          </w:tcPr>
          <w:p w14:paraId="58FEFEE4"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d)</w:t>
            </w:r>
            <w:r w:rsidRPr="00AE608B">
              <w:rPr>
                <w:rFonts w:ascii="Verdana" w:eastAsia="Verdana" w:hAnsi="Verdana" w:cs="Arial"/>
                <w:sz w:val="22"/>
                <w:szCs w:val="22"/>
              </w:rPr>
              <w:tab/>
              <w:t>Collecting, recording and reporting the data recorded in the Case Report Form properly, and ensuring its accuracy.</w:t>
            </w:r>
          </w:p>
        </w:tc>
      </w:tr>
      <w:tr w:rsidR="00E0382D" w:rsidRPr="00AE608B" w14:paraId="47763D9F" w14:textId="77777777" w:rsidTr="00C03E8F">
        <w:tc>
          <w:tcPr>
            <w:tcW w:w="2500" w:type="pct"/>
            <w:tcMar>
              <w:top w:w="100" w:type="dxa"/>
              <w:left w:w="100" w:type="dxa"/>
              <w:bottom w:w="100" w:type="dxa"/>
              <w:right w:w="100" w:type="dxa"/>
            </w:tcMar>
          </w:tcPr>
          <w:p w14:paraId="1AB3869B" w14:textId="77777777" w:rsidR="00FE1974" w:rsidRPr="00AE608B" w:rsidRDefault="005E1E6B" w:rsidP="00C03E8F">
            <w:pPr>
              <w:spacing w:line="320" w:lineRule="atLeast"/>
              <w:ind w:left="360" w:firstLine="349"/>
              <w:jc w:val="both"/>
              <w:rPr>
                <w:rFonts w:ascii="Verdana" w:hAnsi="Verdana" w:cs="Arial"/>
                <w:sz w:val="22"/>
                <w:szCs w:val="22"/>
                <w:lang w:val="es-ES"/>
              </w:rPr>
            </w:pPr>
            <w:r w:rsidRPr="00AE608B">
              <w:rPr>
                <w:rFonts w:ascii="Verdana" w:hAnsi="Verdana" w:cs="Arial"/>
                <w:sz w:val="22"/>
                <w:szCs w:val="22"/>
                <w:lang w:val="es-ES"/>
              </w:rPr>
              <w:t>Los Cuadernos de Recogida de Datos deberán estar disponibles para su revisión o retirada por parte del monitor, en las fechas previstas en el Protocolo.</w:t>
            </w:r>
          </w:p>
        </w:tc>
        <w:tc>
          <w:tcPr>
            <w:tcW w:w="2500" w:type="pct"/>
            <w:tcMar>
              <w:top w:w="100" w:type="dxa"/>
              <w:left w:w="100" w:type="dxa"/>
              <w:bottom w:w="100" w:type="dxa"/>
              <w:right w:w="100" w:type="dxa"/>
            </w:tcMar>
          </w:tcPr>
          <w:p w14:paraId="743F9CFB" w14:textId="77777777" w:rsidR="00FE1974" w:rsidRPr="00AE608B" w:rsidRDefault="005E1E6B" w:rsidP="00C03E8F">
            <w:pPr>
              <w:spacing w:line="320" w:lineRule="atLeast"/>
              <w:ind w:left="360" w:firstLine="349"/>
              <w:jc w:val="both"/>
              <w:rPr>
                <w:rFonts w:ascii="Verdana" w:hAnsi="Verdana" w:cs="Arial"/>
                <w:sz w:val="22"/>
                <w:szCs w:val="22"/>
                <w:lang w:val="en-GB"/>
              </w:rPr>
            </w:pPr>
            <w:r w:rsidRPr="00AE608B">
              <w:rPr>
                <w:rFonts w:ascii="Verdana" w:eastAsia="Verdana" w:hAnsi="Verdana" w:cs="Arial"/>
                <w:sz w:val="22"/>
                <w:szCs w:val="22"/>
              </w:rPr>
              <w:t>The Case Report Forms should be available for review or withdrawal by the monitor, on the dates specified in the Protocol.</w:t>
            </w:r>
          </w:p>
        </w:tc>
      </w:tr>
      <w:tr w:rsidR="00E0382D" w:rsidRPr="00AE608B" w14:paraId="1C2AA67C" w14:textId="77777777" w:rsidTr="00C03E8F">
        <w:tc>
          <w:tcPr>
            <w:tcW w:w="2500" w:type="pct"/>
            <w:tcMar>
              <w:top w:w="100" w:type="dxa"/>
              <w:left w:w="100" w:type="dxa"/>
              <w:bottom w:w="100" w:type="dxa"/>
              <w:right w:w="100" w:type="dxa"/>
            </w:tcMar>
          </w:tcPr>
          <w:p w14:paraId="1E26E118"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e)</w:t>
            </w:r>
            <w:r w:rsidRPr="00AE608B">
              <w:rPr>
                <w:rFonts w:ascii="Verdana" w:hAnsi="Verdana" w:cs="Arial"/>
                <w:sz w:val="22"/>
                <w:szCs w:val="22"/>
                <w:lang w:val="es-ES"/>
              </w:rPr>
              <w:tab/>
            </w:r>
            <w:r w:rsidR="00BD5BF5" w:rsidRPr="00AE608B">
              <w:rPr>
                <w:rFonts w:ascii="Verdana" w:hAnsi="Verdana" w:cs="Arial"/>
                <w:sz w:val="22"/>
                <w:szCs w:val="22"/>
                <w:lang w:val="es-ES"/>
              </w:rPr>
              <w:t>Seguir las instrucciones respecto a la comunicación de acontecimientos adversos establecidas en el Protocolo.</w:t>
            </w:r>
          </w:p>
        </w:tc>
        <w:tc>
          <w:tcPr>
            <w:tcW w:w="2500" w:type="pct"/>
            <w:tcMar>
              <w:top w:w="100" w:type="dxa"/>
              <w:left w:w="100" w:type="dxa"/>
              <w:bottom w:w="100" w:type="dxa"/>
              <w:right w:w="100" w:type="dxa"/>
            </w:tcMar>
          </w:tcPr>
          <w:p w14:paraId="54961183"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e)</w:t>
            </w:r>
            <w:r w:rsidRPr="00AE608B">
              <w:rPr>
                <w:rFonts w:ascii="Verdana" w:eastAsia="Verdana" w:hAnsi="Verdana" w:cs="Arial"/>
                <w:sz w:val="22"/>
                <w:szCs w:val="22"/>
              </w:rPr>
              <w:tab/>
              <w:t>Complying with the instructions for reporting adverse events, established in the Protocol.</w:t>
            </w:r>
          </w:p>
        </w:tc>
      </w:tr>
      <w:tr w:rsidR="00E0382D" w:rsidRPr="00AE608B" w14:paraId="5B82507A" w14:textId="77777777" w:rsidTr="00C03E8F">
        <w:tc>
          <w:tcPr>
            <w:tcW w:w="2500" w:type="pct"/>
            <w:tcMar>
              <w:top w:w="100" w:type="dxa"/>
              <w:left w:w="100" w:type="dxa"/>
              <w:bottom w:w="100" w:type="dxa"/>
              <w:right w:w="100" w:type="dxa"/>
            </w:tcMar>
          </w:tcPr>
          <w:p w14:paraId="2B4198FF" w14:textId="714C29C6"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f)</w:t>
            </w:r>
            <w:r w:rsidRPr="00AE608B">
              <w:rPr>
                <w:rFonts w:ascii="Verdana" w:hAnsi="Verdana" w:cs="Arial"/>
                <w:sz w:val="22"/>
                <w:szCs w:val="22"/>
                <w:lang w:val="es-ES"/>
              </w:rPr>
              <w:tab/>
            </w:r>
            <w:r w:rsidR="00BD5BF5" w:rsidRPr="00AE608B">
              <w:rPr>
                <w:rFonts w:ascii="Verdana" w:hAnsi="Verdana" w:cs="Arial"/>
                <w:sz w:val="22"/>
                <w:szCs w:val="22"/>
                <w:lang w:val="es-ES"/>
              </w:rPr>
              <w:t xml:space="preserve">Comunicar inmediatamente al Promotor los incumplimientos </w:t>
            </w:r>
            <w:proofErr w:type="spellStart"/>
            <w:r w:rsidR="00BD5BF5" w:rsidRPr="00AE608B">
              <w:rPr>
                <w:rFonts w:ascii="Verdana" w:hAnsi="Verdana" w:cs="Arial"/>
                <w:sz w:val="22"/>
                <w:szCs w:val="22"/>
                <w:lang w:val="es-ES"/>
              </w:rPr>
              <w:t>gravesal</w:t>
            </w:r>
            <w:proofErr w:type="spellEnd"/>
            <w:r w:rsidR="00BD5BF5" w:rsidRPr="00AE608B">
              <w:rPr>
                <w:rFonts w:ascii="Verdana" w:hAnsi="Verdana" w:cs="Arial"/>
                <w:sz w:val="22"/>
                <w:szCs w:val="22"/>
                <w:lang w:val="es-ES"/>
              </w:rPr>
              <w:t xml:space="preserve"> Protocolo.</w:t>
            </w:r>
          </w:p>
        </w:tc>
        <w:tc>
          <w:tcPr>
            <w:tcW w:w="2500" w:type="pct"/>
            <w:tcMar>
              <w:top w:w="100" w:type="dxa"/>
              <w:left w:w="100" w:type="dxa"/>
              <w:bottom w:w="100" w:type="dxa"/>
              <w:right w:w="100" w:type="dxa"/>
            </w:tcMar>
          </w:tcPr>
          <w:p w14:paraId="0E974016"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f)</w:t>
            </w:r>
            <w:r w:rsidRPr="00AE608B">
              <w:rPr>
                <w:rFonts w:ascii="Verdana" w:eastAsia="Verdana" w:hAnsi="Verdana" w:cs="Arial"/>
                <w:sz w:val="22"/>
                <w:szCs w:val="22"/>
              </w:rPr>
              <w:tab/>
              <w:t>Immediately notifying the Sponsor of any serious breaches of the Protocol.</w:t>
            </w:r>
          </w:p>
        </w:tc>
      </w:tr>
      <w:tr w:rsidR="00E0382D" w:rsidRPr="00AE608B" w14:paraId="3DE156F9" w14:textId="77777777" w:rsidTr="00C03E8F">
        <w:tc>
          <w:tcPr>
            <w:tcW w:w="2500" w:type="pct"/>
            <w:tcMar>
              <w:top w:w="100" w:type="dxa"/>
              <w:left w:w="100" w:type="dxa"/>
              <w:bottom w:w="100" w:type="dxa"/>
              <w:right w:w="100" w:type="dxa"/>
            </w:tcMar>
          </w:tcPr>
          <w:p w14:paraId="315632E9" w14:textId="77777777" w:rsidR="00FE1974" w:rsidRPr="00AE608B" w:rsidRDefault="005E1E6B" w:rsidP="00C03E8F">
            <w:pPr>
              <w:tabs>
                <w:tab w:val="left" w:pos="36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g)</w:t>
            </w:r>
            <w:r w:rsidRPr="00AE608B">
              <w:rPr>
                <w:rFonts w:ascii="Verdana" w:hAnsi="Verdana" w:cs="Arial"/>
                <w:sz w:val="22"/>
                <w:szCs w:val="22"/>
                <w:lang w:val="es-ES"/>
              </w:rPr>
              <w:tab/>
            </w:r>
            <w:r w:rsidR="00BD5BF5" w:rsidRPr="00AE608B">
              <w:rPr>
                <w:rFonts w:ascii="Verdana" w:hAnsi="Verdana" w:cs="Arial"/>
                <w:sz w:val="22"/>
                <w:szCs w:val="22"/>
                <w:lang w:val="es-ES"/>
              </w:rPr>
              <w:t xml:space="preserve">Garantizar que todas las personas implicadas respetan la confidencialidad de cualquier información acerca de los sujetos del ensayo, así como la </w:t>
            </w:r>
            <w:r w:rsidR="00BD5BF5" w:rsidRPr="00AE608B">
              <w:rPr>
                <w:rFonts w:ascii="Verdana" w:hAnsi="Verdana" w:cs="Arial"/>
                <w:sz w:val="22"/>
                <w:szCs w:val="22"/>
                <w:lang w:val="es-ES"/>
              </w:rPr>
              <w:lastRenderedPageBreak/>
              <w:t>protección de sus datos de carácter personal.</w:t>
            </w:r>
          </w:p>
        </w:tc>
        <w:tc>
          <w:tcPr>
            <w:tcW w:w="2500" w:type="pct"/>
            <w:tcMar>
              <w:top w:w="100" w:type="dxa"/>
              <w:left w:w="100" w:type="dxa"/>
              <w:bottom w:w="100" w:type="dxa"/>
              <w:right w:w="100" w:type="dxa"/>
            </w:tcMar>
          </w:tcPr>
          <w:p w14:paraId="52EBDF46" w14:textId="77777777" w:rsidR="00FE1974" w:rsidRPr="00AE608B" w:rsidRDefault="005E1E6B" w:rsidP="00C03E8F">
            <w:pPr>
              <w:tabs>
                <w:tab w:val="left" w:pos="36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lastRenderedPageBreak/>
              <w:t>g)</w:t>
            </w:r>
            <w:r w:rsidRPr="00AE608B">
              <w:rPr>
                <w:rFonts w:ascii="Verdana" w:eastAsia="Verdana" w:hAnsi="Verdana" w:cs="Arial"/>
                <w:sz w:val="22"/>
                <w:szCs w:val="22"/>
              </w:rPr>
              <w:tab/>
              <w:t>Ensuring that all persons involved respect the confidentiality of any information about the trial subjects, as well as the protection of their personal data.</w:t>
            </w:r>
          </w:p>
        </w:tc>
      </w:tr>
      <w:tr w:rsidR="00E0382D" w:rsidRPr="00AE608B" w14:paraId="2BDB1E07" w14:textId="77777777" w:rsidTr="00C03E8F">
        <w:tc>
          <w:tcPr>
            <w:tcW w:w="2500" w:type="pct"/>
            <w:tcMar>
              <w:top w:w="100" w:type="dxa"/>
              <w:left w:w="100" w:type="dxa"/>
              <w:bottom w:w="100" w:type="dxa"/>
              <w:right w:w="100" w:type="dxa"/>
            </w:tcMar>
          </w:tcPr>
          <w:p w14:paraId="08D2606F"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h)</w:t>
            </w:r>
            <w:r w:rsidRPr="00AE608B">
              <w:rPr>
                <w:rFonts w:ascii="Verdana" w:hAnsi="Verdana" w:cs="Arial"/>
                <w:sz w:val="22"/>
                <w:szCs w:val="22"/>
                <w:lang w:val="es-ES"/>
              </w:rPr>
              <w:tab/>
            </w:r>
            <w:r w:rsidR="00BD5BF5" w:rsidRPr="00AE608B">
              <w:rPr>
                <w:rFonts w:ascii="Verdana" w:hAnsi="Verdana" w:cs="Arial"/>
                <w:sz w:val="22"/>
                <w:szCs w:val="22"/>
                <w:lang w:val="es-ES"/>
              </w:rPr>
              <w:t xml:space="preserve">Informar regularmente al </w:t>
            </w:r>
            <w:r w:rsidR="009F6295" w:rsidRPr="00AE608B">
              <w:rPr>
                <w:rFonts w:ascii="Verdana" w:hAnsi="Verdana" w:cs="Arial"/>
                <w:sz w:val="22"/>
                <w:szCs w:val="22"/>
                <w:lang w:val="es-ES"/>
              </w:rPr>
              <w:t xml:space="preserve">Comité Ético de Investigación correspondiente </w:t>
            </w:r>
            <w:r w:rsidR="00BD5BF5" w:rsidRPr="00AE608B">
              <w:rPr>
                <w:rFonts w:ascii="Verdana" w:hAnsi="Verdana" w:cs="Arial"/>
                <w:sz w:val="22"/>
                <w:szCs w:val="22"/>
                <w:lang w:val="es-ES"/>
              </w:rPr>
              <w:t>de la marcha del ensayo.</w:t>
            </w:r>
          </w:p>
        </w:tc>
        <w:tc>
          <w:tcPr>
            <w:tcW w:w="2500" w:type="pct"/>
            <w:tcMar>
              <w:top w:w="100" w:type="dxa"/>
              <w:left w:w="100" w:type="dxa"/>
              <w:bottom w:w="100" w:type="dxa"/>
              <w:right w:w="100" w:type="dxa"/>
            </w:tcMar>
          </w:tcPr>
          <w:p w14:paraId="09CA2ADD" w14:textId="77777777" w:rsidR="00FE1974" w:rsidRPr="00AE608B" w:rsidRDefault="005E1E6B" w:rsidP="00C03E8F">
            <w:pPr>
              <w:tabs>
                <w:tab w:val="left" w:pos="360"/>
                <w:tab w:val="left" w:pos="90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h)</w:t>
            </w:r>
            <w:r w:rsidRPr="00AE608B">
              <w:rPr>
                <w:rFonts w:ascii="Verdana" w:eastAsia="Verdana" w:hAnsi="Verdana" w:cs="Arial"/>
                <w:sz w:val="22"/>
                <w:szCs w:val="22"/>
              </w:rPr>
              <w:tab/>
              <w:t>Reporting regularly to the corresponding Research Ethics Committee on the progress of the trial.</w:t>
            </w:r>
          </w:p>
        </w:tc>
      </w:tr>
      <w:tr w:rsidR="00E0382D" w:rsidRPr="00AE608B" w14:paraId="0A74E231" w14:textId="77777777" w:rsidTr="00C03E8F">
        <w:tc>
          <w:tcPr>
            <w:tcW w:w="2500" w:type="pct"/>
            <w:tcMar>
              <w:top w:w="100" w:type="dxa"/>
              <w:left w:w="100" w:type="dxa"/>
              <w:bottom w:w="100" w:type="dxa"/>
              <w:right w:w="100" w:type="dxa"/>
            </w:tcMar>
          </w:tcPr>
          <w:p w14:paraId="101BBFCC" w14:textId="77777777" w:rsidR="00FE1974" w:rsidRPr="00AE608B" w:rsidRDefault="005E1E6B" w:rsidP="00C03E8F">
            <w:pPr>
              <w:pStyle w:val="Textoindependiente2"/>
              <w:tabs>
                <w:tab w:val="left" w:pos="360"/>
                <w:tab w:val="left" w:pos="900"/>
              </w:tabs>
              <w:spacing w:after="0" w:line="320" w:lineRule="atLeast"/>
              <w:ind w:left="360" w:firstLine="360"/>
              <w:jc w:val="both"/>
              <w:rPr>
                <w:rFonts w:ascii="Verdana" w:hAnsi="Verdana"/>
                <w:sz w:val="22"/>
                <w:szCs w:val="22"/>
              </w:rPr>
            </w:pPr>
            <w:r w:rsidRPr="00AE608B">
              <w:rPr>
                <w:rFonts w:ascii="Verdana" w:hAnsi="Verdana"/>
                <w:sz w:val="22"/>
                <w:szCs w:val="22"/>
              </w:rPr>
              <w:t>i)</w:t>
            </w:r>
            <w:r w:rsidRPr="00AE608B">
              <w:rPr>
                <w:rFonts w:ascii="Verdana" w:hAnsi="Verdana"/>
                <w:sz w:val="22"/>
                <w:szCs w:val="22"/>
              </w:rPr>
              <w:tab/>
            </w:r>
            <w:r w:rsidR="00BD5BF5" w:rsidRPr="00AE608B">
              <w:rPr>
                <w:rFonts w:ascii="Verdana" w:hAnsi="Verdana"/>
                <w:sz w:val="22"/>
                <w:szCs w:val="22"/>
              </w:rPr>
              <w:t xml:space="preserve">Corresponsabilizarse con el promotor de la elaboración del informe final del ensayo, </w:t>
            </w:r>
            <w:r w:rsidR="009261D2" w:rsidRPr="00AE608B">
              <w:rPr>
                <w:rFonts w:ascii="Verdana" w:hAnsi="Verdana"/>
                <w:sz w:val="22"/>
                <w:szCs w:val="22"/>
              </w:rPr>
              <w:t>dando su acuerdo con su firma</w:t>
            </w:r>
            <w:r w:rsidR="00BD5BF5" w:rsidRPr="00AE608B">
              <w:rPr>
                <w:rFonts w:ascii="Verdana" w:hAnsi="Verdana"/>
                <w:sz w:val="22"/>
                <w:szCs w:val="22"/>
              </w:rPr>
              <w:t>.</w:t>
            </w:r>
          </w:p>
        </w:tc>
        <w:tc>
          <w:tcPr>
            <w:tcW w:w="2500" w:type="pct"/>
            <w:tcMar>
              <w:top w:w="100" w:type="dxa"/>
              <w:left w:w="100" w:type="dxa"/>
              <w:bottom w:w="100" w:type="dxa"/>
              <w:right w:w="100" w:type="dxa"/>
            </w:tcMar>
          </w:tcPr>
          <w:p w14:paraId="1399B301" w14:textId="77777777" w:rsidR="00FE1974" w:rsidRPr="00AE608B" w:rsidRDefault="005E1E6B" w:rsidP="00C03E8F">
            <w:pPr>
              <w:pStyle w:val="Textoindependiente2"/>
              <w:tabs>
                <w:tab w:val="left" w:pos="360"/>
                <w:tab w:val="left" w:pos="900"/>
              </w:tabs>
              <w:spacing w:after="0" w:line="320" w:lineRule="atLeast"/>
              <w:ind w:left="360" w:firstLine="360"/>
              <w:jc w:val="both"/>
              <w:rPr>
                <w:rFonts w:ascii="Verdana" w:hAnsi="Verdana"/>
                <w:sz w:val="22"/>
                <w:szCs w:val="22"/>
                <w:lang w:val="en-GB"/>
              </w:rPr>
            </w:pPr>
            <w:r w:rsidRPr="00AE608B">
              <w:rPr>
                <w:rFonts w:ascii="Verdana" w:eastAsia="Verdana" w:hAnsi="Verdana"/>
                <w:sz w:val="22"/>
                <w:szCs w:val="22"/>
                <w:lang w:val="en-US"/>
              </w:rPr>
              <w:t>i)</w:t>
            </w:r>
            <w:r w:rsidRPr="00AE608B">
              <w:rPr>
                <w:rFonts w:ascii="Verdana" w:eastAsia="Verdana" w:hAnsi="Verdana"/>
                <w:sz w:val="22"/>
                <w:szCs w:val="22"/>
                <w:lang w:val="en-US"/>
              </w:rPr>
              <w:tab/>
              <w:t>Being jointly responsible with the Sponsor for producing a final report for the trial, giving their agreement by signing it.</w:t>
            </w:r>
          </w:p>
        </w:tc>
      </w:tr>
      <w:tr w:rsidR="00E0382D" w:rsidRPr="00AE608B" w14:paraId="7AB03B72" w14:textId="77777777" w:rsidTr="00C03E8F">
        <w:tc>
          <w:tcPr>
            <w:tcW w:w="2500" w:type="pct"/>
            <w:tcMar>
              <w:top w:w="100" w:type="dxa"/>
              <w:left w:w="100" w:type="dxa"/>
              <w:bottom w:w="100" w:type="dxa"/>
              <w:right w:w="100" w:type="dxa"/>
            </w:tcMar>
          </w:tcPr>
          <w:p w14:paraId="41162773" w14:textId="77777777" w:rsidR="00FE1974" w:rsidRPr="00AE608B" w:rsidRDefault="005E1E6B" w:rsidP="00C03E8F">
            <w:pPr>
              <w:tabs>
                <w:tab w:val="left" w:pos="360"/>
              </w:tabs>
              <w:spacing w:line="320" w:lineRule="atLeast"/>
              <w:ind w:left="360" w:firstLine="360"/>
              <w:jc w:val="both"/>
              <w:rPr>
                <w:rFonts w:ascii="Verdana" w:hAnsi="Verdana" w:cs="Arial"/>
                <w:sz w:val="22"/>
                <w:szCs w:val="22"/>
                <w:lang w:val="es-ES"/>
              </w:rPr>
            </w:pPr>
            <w:r w:rsidRPr="00AE608B">
              <w:rPr>
                <w:rFonts w:ascii="Verdana" w:hAnsi="Verdana" w:cs="Arial"/>
                <w:sz w:val="22"/>
                <w:szCs w:val="22"/>
                <w:lang w:val="es-ES"/>
              </w:rPr>
              <w:t>j)</w:t>
            </w:r>
            <w:r w:rsidRPr="00AE608B">
              <w:rPr>
                <w:rFonts w:ascii="Verdana" w:hAnsi="Verdana" w:cs="Arial"/>
                <w:sz w:val="22"/>
                <w:szCs w:val="22"/>
                <w:lang w:val="es-ES"/>
              </w:rPr>
              <w:tab/>
            </w:r>
            <w:r w:rsidR="00F50188" w:rsidRPr="00AE608B">
              <w:rPr>
                <w:rFonts w:ascii="Verdana" w:hAnsi="Verdana" w:cs="Arial"/>
                <w:sz w:val="22"/>
                <w:szCs w:val="22"/>
                <w:lang w:val="es-ES"/>
              </w:rPr>
              <w:t>Asimismo se someterá a cualquier obligación</w:t>
            </w:r>
            <w:r w:rsidR="00BD5BF5" w:rsidRPr="00AE608B">
              <w:rPr>
                <w:rFonts w:ascii="Verdana" w:hAnsi="Verdana" w:cs="Arial"/>
                <w:sz w:val="22"/>
                <w:szCs w:val="22"/>
                <w:lang w:val="es-ES"/>
              </w:rPr>
              <w:t xml:space="preserve"> recogida en el Real Decreto 1090/2015, a cuya regulación las partes expresamente se someten, o en el marco normativo que le fuera de aplicación.</w:t>
            </w:r>
          </w:p>
        </w:tc>
        <w:tc>
          <w:tcPr>
            <w:tcW w:w="2500" w:type="pct"/>
            <w:tcMar>
              <w:top w:w="100" w:type="dxa"/>
              <w:left w:w="100" w:type="dxa"/>
              <w:bottom w:w="100" w:type="dxa"/>
              <w:right w:w="100" w:type="dxa"/>
            </w:tcMar>
          </w:tcPr>
          <w:p w14:paraId="09F442B8" w14:textId="77777777" w:rsidR="00FE1974" w:rsidRPr="00AE608B" w:rsidRDefault="005E1E6B" w:rsidP="00C03E8F">
            <w:pPr>
              <w:tabs>
                <w:tab w:val="left" w:pos="360"/>
              </w:tabs>
              <w:spacing w:line="320" w:lineRule="atLeast"/>
              <w:ind w:left="360" w:firstLine="360"/>
              <w:jc w:val="both"/>
              <w:rPr>
                <w:rFonts w:ascii="Verdana" w:hAnsi="Verdana" w:cs="Arial"/>
                <w:sz w:val="22"/>
                <w:szCs w:val="22"/>
                <w:lang w:val="en-GB"/>
              </w:rPr>
            </w:pPr>
            <w:r w:rsidRPr="00AE608B">
              <w:rPr>
                <w:rFonts w:ascii="Verdana" w:eastAsia="Verdana" w:hAnsi="Verdana" w:cs="Arial"/>
                <w:sz w:val="22"/>
                <w:szCs w:val="22"/>
              </w:rPr>
              <w:t>j)</w:t>
            </w:r>
            <w:r w:rsidRPr="00AE608B">
              <w:rPr>
                <w:rFonts w:ascii="Verdana" w:eastAsia="Verdana" w:hAnsi="Verdana" w:cs="Arial"/>
                <w:sz w:val="22"/>
                <w:szCs w:val="22"/>
              </w:rPr>
              <w:tab/>
              <w:t>In addition, they shall be subject to any obligation contained in Royal Decree 1090/2015, whose regulations the parties expressly submit to, or the regulatory framework that was applicable.</w:t>
            </w:r>
          </w:p>
        </w:tc>
      </w:tr>
      <w:tr w:rsidR="00E0382D" w:rsidRPr="00AE608B" w14:paraId="73170FE4" w14:textId="77777777" w:rsidTr="00C03E8F">
        <w:tc>
          <w:tcPr>
            <w:tcW w:w="2500" w:type="pct"/>
            <w:tcMar>
              <w:top w:w="100" w:type="dxa"/>
              <w:left w:w="100" w:type="dxa"/>
              <w:bottom w:w="100" w:type="dxa"/>
              <w:right w:w="100" w:type="dxa"/>
            </w:tcMar>
          </w:tcPr>
          <w:p w14:paraId="55E583DE" w14:textId="77777777" w:rsidR="00606B4F" w:rsidRPr="00AE608B" w:rsidRDefault="005E1E6B" w:rsidP="00C03E8F">
            <w:pPr>
              <w:pStyle w:val="Textoindependiente3"/>
              <w:spacing w:after="0" w:line="320" w:lineRule="atLeast"/>
              <w:jc w:val="both"/>
              <w:rPr>
                <w:rFonts w:ascii="Verdana" w:hAnsi="Verdana"/>
                <w:b/>
                <w:bCs/>
                <w:sz w:val="22"/>
                <w:szCs w:val="22"/>
              </w:rPr>
            </w:pPr>
            <w:proofErr w:type="gramStart"/>
            <w:r w:rsidRPr="00AE608B">
              <w:rPr>
                <w:rFonts w:ascii="Verdana" w:hAnsi="Verdana"/>
                <w:b/>
                <w:sz w:val="22"/>
                <w:szCs w:val="22"/>
                <w:u w:val="single"/>
              </w:rPr>
              <w:t>Sexta.-</w:t>
            </w:r>
            <w:proofErr w:type="gramEnd"/>
            <w:r w:rsidRPr="00AE608B">
              <w:rPr>
                <w:rFonts w:ascii="Verdana" w:hAnsi="Verdana"/>
                <w:b/>
                <w:sz w:val="22"/>
                <w:szCs w:val="22"/>
                <w:u w:val="single"/>
              </w:rPr>
              <w:t xml:space="preserve"> </w:t>
            </w:r>
            <w:r w:rsidRPr="00AE608B">
              <w:rPr>
                <w:rFonts w:ascii="Verdana" w:hAnsi="Verdana"/>
                <w:b/>
                <w:bCs/>
                <w:sz w:val="22"/>
                <w:szCs w:val="22"/>
              </w:rPr>
              <w:t>Consentimiento informado.</w:t>
            </w:r>
          </w:p>
        </w:tc>
        <w:tc>
          <w:tcPr>
            <w:tcW w:w="2500" w:type="pct"/>
            <w:tcMar>
              <w:top w:w="100" w:type="dxa"/>
              <w:left w:w="100" w:type="dxa"/>
              <w:bottom w:w="100" w:type="dxa"/>
              <w:right w:w="100" w:type="dxa"/>
            </w:tcMar>
          </w:tcPr>
          <w:p w14:paraId="6100B470" w14:textId="77777777" w:rsidR="00606B4F" w:rsidRPr="00AE608B" w:rsidRDefault="005E1E6B" w:rsidP="00C03E8F">
            <w:pPr>
              <w:pStyle w:val="Textoindependiente3"/>
              <w:spacing w:after="0" w:line="320" w:lineRule="atLeast"/>
              <w:jc w:val="both"/>
              <w:rPr>
                <w:rFonts w:ascii="Verdana" w:hAnsi="Verdana"/>
                <w:b/>
                <w:bCs/>
                <w:sz w:val="22"/>
                <w:szCs w:val="22"/>
              </w:rPr>
            </w:pPr>
            <w:proofErr w:type="gramStart"/>
            <w:r w:rsidRPr="00AE608B">
              <w:rPr>
                <w:rFonts w:ascii="Verdana" w:eastAsia="Verdana" w:hAnsi="Verdana"/>
                <w:b/>
                <w:bCs/>
                <w:sz w:val="22"/>
                <w:szCs w:val="22"/>
                <w:u w:val="single"/>
                <w:lang w:val="en-US"/>
              </w:rPr>
              <w:t>Sixth.-</w:t>
            </w:r>
            <w:proofErr w:type="gramEnd"/>
            <w:r w:rsidRPr="00AE608B">
              <w:rPr>
                <w:rFonts w:ascii="Verdana" w:eastAsia="Verdana" w:hAnsi="Verdana"/>
                <w:b/>
                <w:bCs/>
                <w:sz w:val="22"/>
                <w:szCs w:val="22"/>
                <w:lang w:val="en-US"/>
              </w:rPr>
              <w:t xml:space="preserve"> Informed consent form.</w:t>
            </w:r>
          </w:p>
        </w:tc>
      </w:tr>
      <w:tr w:rsidR="00E0382D" w:rsidRPr="00AE608B" w14:paraId="6444DD74" w14:textId="77777777" w:rsidTr="00C03E8F">
        <w:tc>
          <w:tcPr>
            <w:tcW w:w="2500" w:type="pct"/>
            <w:tcMar>
              <w:top w:w="100" w:type="dxa"/>
              <w:left w:w="100" w:type="dxa"/>
              <w:bottom w:w="100" w:type="dxa"/>
              <w:right w:w="100" w:type="dxa"/>
            </w:tcMar>
          </w:tcPr>
          <w:p w14:paraId="56C98A8C" w14:textId="77777777" w:rsidR="00455D95" w:rsidRPr="00AE608B" w:rsidRDefault="005E1E6B" w:rsidP="00C03E8F">
            <w:pPr>
              <w:spacing w:line="320" w:lineRule="atLeast"/>
              <w:jc w:val="both"/>
              <w:rPr>
                <w:rFonts w:ascii="Verdana" w:hAnsi="Verdana" w:cs="Arial"/>
                <w:sz w:val="22"/>
                <w:szCs w:val="22"/>
                <w:lang w:val="es-ES"/>
              </w:rPr>
            </w:pPr>
            <w:r w:rsidRPr="00AE608B">
              <w:rPr>
                <w:rFonts w:ascii="Verdana" w:hAnsi="Verdana" w:cs="Arial"/>
                <w:sz w:val="22"/>
                <w:szCs w:val="22"/>
                <w:lang w:val="es-ES"/>
              </w:rPr>
              <w:tab/>
              <w:t xml:space="preserve">Antes de su inclusión en el ensayo </w:t>
            </w:r>
            <w:r w:rsidR="00F50188" w:rsidRPr="00AE608B">
              <w:rPr>
                <w:rFonts w:ascii="Verdana" w:hAnsi="Verdana" w:cs="Arial"/>
                <w:sz w:val="22"/>
                <w:szCs w:val="22"/>
                <w:lang w:val="es-ES"/>
              </w:rPr>
              <w:t xml:space="preserve">clínico </w:t>
            </w:r>
            <w:r w:rsidRPr="00AE608B">
              <w:rPr>
                <w:rFonts w:ascii="Verdana" w:hAnsi="Verdana" w:cs="Arial"/>
                <w:sz w:val="22"/>
                <w:szCs w:val="22"/>
                <w:lang w:val="es-ES"/>
              </w:rPr>
              <w:t xml:space="preserve">se obtendrá y documentará el consentimiento informado de cada uno de los sujetos del ensayo, libremente expresado en los términos previstos en el </w:t>
            </w:r>
            <w:r w:rsidR="00FE1974" w:rsidRPr="00AE608B">
              <w:rPr>
                <w:rFonts w:ascii="Verdana" w:hAnsi="Verdana" w:cs="Arial"/>
                <w:sz w:val="22"/>
                <w:szCs w:val="22"/>
                <w:lang w:val="es-ES"/>
              </w:rPr>
              <w:t xml:space="preserve">artículo 4 del Real Decreto 1090/2015, de 4 de diciembre </w:t>
            </w:r>
            <w:r w:rsidRPr="00AE608B">
              <w:rPr>
                <w:rFonts w:ascii="Verdana" w:hAnsi="Verdana" w:cs="Arial"/>
                <w:sz w:val="22"/>
                <w:szCs w:val="22"/>
                <w:lang w:val="es-ES"/>
              </w:rPr>
              <w:t>y en el artículo 8 de la Ley 41/2002, de 14 de noviembre, básica reguladora de la autonomía del paciente y de derechos y obligaciones en materia de información y documentación clínica, así como demás legislación vigente</w:t>
            </w:r>
            <w:r w:rsidR="00F50188" w:rsidRPr="00AE608B">
              <w:rPr>
                <w:rFonts w:ascii="Verdana" w:hAnsi="Verdana" w:cs="Arial"/>
                <w:sz w:val="22"/>
                <w:szCs w:val="22"/>
                <w:lang w:val="es-ES"/>
              </w:rPr>
              <w:t xml:space="preserve"> sobre la materia</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0CD50C48" w14:textId="77777777" w:rsidR="00455D95" w:rsidRPr="00AE608B" w:rsidRDefault="005E1E6B" w:rsidP="00C03E8F">
            <w:pPr>
              <w:spacing w:line="320" w:lineRule="atLeast"/>
              <w:jc w:val="both"/>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The informed consent of each of the trial subjects shall be obtained and documented before they are enrolled on the clinical trial; such consent shall be freely expressed in accordance of article 4 of Royal Decree 1090/2015, of 4 December and article 8 of Law 41/2002, of 14 November, the basic regulatory law on patient autonomy and of rights and obligations in matters of clinical information and documentation, as well as other legislation in force in this regard.</w:t>
            </w:r>
          </w:p>
        </w:tc>
      </w:tr>
      <w:tr w:rsidR="00E0382D" w:rsidRPr="00AE608B" w14:paraId="3646061B" w14:textId="77777777" w:rsidTr="00C03E8F">
        <w:tc>
          <w:tcPr>
            <w:tcW w:w="2500" w:type="pct"/>
            <w:tcMar>
              <w:top w:w="100" w:type="dxa"/>
              <w:left w:w="100" w:type="dxa"/>
              <w:bottom w:w="100" w:type="dxa"/>
              <w:right w:w="100" w:type="dxa"/>
            </w:tcMar>
          </w:tcPr>
          <w:p w14:paraId="40F086EE" w14:textId="77777777" w:rsidR="00606B4F" w:rsidRPr="00AE608B" w:rsidRDefault="005E1E6B" w:rsidP="00C03E8F">
            <w:pPr>
              <w:spacing w:line="320" w:lineRule="atLeast"/>
              <w:jc w:val="both"/>
              <w:rPr>
                <w:rFonts w:ascii="Verdana" w:hAnsi="Verdana"/>
                <w:b/>
                <w:bCs/>
                <w:sz w:val="22"/>
                <w:szCs w:val="22"/>
                <w:lang w:val="es-ES"/>
              </w:rPr>
            </w:pPr>
            <w:proofErr w:type="gramStart"/>
            <w:r w:rsidRPr="00AE608B">
              <w:rPr>
                <w:rFonts w:ascii="Verdana" w:hAnsi="Verdana"/>
                <w:b/>
                <w:bCs/>
                <w:sz w:val="22"/>
                <w:szCs w:val="22"/>
                <w:u w:val="single"/>
                <w:lang w:val="es-ES"/>
              </w:rPr>
              <w:t>Séptima.</w:t>
            </w:r>
            <w:r w:rsidRPr="00AE608B">
              <w:rPr>
                <w:rFonts w:ascii="Verdana" w:hAnsi="Verdana"/>
                <w:b/>
                <w:bCs/>
                <w:sz w:val="22"/>
                <w:szCs w:val="22"/>
                <w:lang w:val="es-ES"/>
              </w:rPr>
              <w:t>-</w:t>
            </w:r>
            <w:proofErr w:type="gramEnd"/>
            <w:r w:rsidRPr="00AE608B">
              <w:rPr>
                <w:rFonts w:ascii="Verdana" w:hAnsi="Verdana"/>
                <w:b/>
                <w:bCs/>
                <w:sz w:val="22"/>
                <w:szCs w:val="22"/>
                <w:lang w:val="es-ES"/>
              </w:rPr>
              <w:t xml:space="preserve"> Suministro del Medicamento en Investigación.</w:t>
            </w:r>
          </w:p>
        </w:tc>
        <w:tc>
          <w:tcPr>
            <w:tcW w:w="2500" w:type="pct"/>
            <w:tcMar>
              <w:top w:w="100" w:type="dxa"/>
              <w:left w:w="100" w:type="dxa"/>
              <w:bottom w:w="100" w:type="dxa"/>
              <w:right w:w="100" w:type="dxa"/>
            </w:tcMar>
          </w:tcPr>
          <w:p w14:paraId="66751F7E" w14:textId="77777777" w:rsidR="00606B4F" w:rsidRPr="00AE608B" w:rsidRDefault="005E1E6B" w:rsidP="00C03E8F">
            <w:pPr>
              <w:spacing w:line="320" w:lineRule="atLeast"/>
              <w:jc w:val="both"/>
              <w:rPr>
                <w:rFonts w:ascii="Verdana" w:hAnsi="Verdana"/>
                <w:b/>
                <w:bCs/>
                <w:sz w:val="22"/>
                <w:szCs w:val="22"/>
                <w:lang w:val="en-GB"/>
              </w:rPr>
            </w:pPr>
            <w:proofErr w:type="gramStart"/>
            <w:r w:rsidRPr="00AE608B">
              <w:rPr>
                <w:rFonts w:ascii="Verdana" w:eastAsia="Verdana" w:hAnsi="Verdana"/>
                <w:b/>
                <w:bCs/>
                <w:sz w:val="22"/>
                <w:szCs w:val="22"/>
                <w:u w:val="single"/>
              </w:rPr>
              <w:t>Seventh.-</w:t>
            </w:r>
            <w:proofErr w:type="gramEnd"/>
            <w:r w:rsidRPr="00AE608B">
              <w:rPr>
                <w:rFonts w:ascii="Verdana" w:eastAsia="Verdana" w:hAnsi="Verdana"/>
                <w:b/>
                <w:bCs/>
                <w:sz w:val="22"/>
                <w:szCs w:val="22"/>
              </w:rPr>
              <w:t xml:space="preserve"> Supply of the investigational drug.</w:t>
            </w:r>
          </w:p>
        </w:tc>
      </w:tr>
      <w:tr w:rsidR="00E0382D" w:rsidRPr="00AE608B" w14:paraId="15AC30F2" w14:textId="77777777" w:rsidTr="00C03E8F">
        <w:tc>
          <w:tcPr>
            <w:tcW w:w="2500" w:type="pct"/>
            <w:tcMar>
              <w:top w:w="100" w:type="dxa"/>
              <w:left w:w="100" w:type="dxa"/>
              <w:bottom w:w="100" w:type="dxa"/>
              <w:right w:w="100" w:type="dxa"/>
            </w:tcMar>
          </w:tcPr>
          <w:p w14:paraId="376511C6" w14:textId="77777777" w:rsidR="00B10B89" w:rsidRPr="00AE608B" w:rsidRDefault="005E1E6B" w:rsidP="00C03E8F">
            <w:pPr>
              <w:spacing w:line="320" w:lineRule="atLeast"/>
              <w:jc w:val="both"/>
              <w:rPr>
                <w:rFonts w:ascii="Verdana" w:hAnsi="Verdana" w:cs="Arial"/>
                <w:b/>
                <w:sz w:val="22"/>
                <w:szCs w:val="22"/>
                <w:lang w:val="es-ES"/>
              </w:rPr>
            </w:pPr>
            <w:r w:rsidRPr="00AE608B">
              <w:rPr>
                <w:rFonts w:ascii="Verdana" w:hAnsi="Verdana" w:cs="Arial"/>
                <w:b/>
                <w:sz w:val="22"/>
                <w:szCs w:val="22"/>
                <w:lang w:val="en-GB"/>
              </w:rPr>
              <w:lastRenderedPageBreak/>
              <w:tab/>
            </w:r>
            <w:r w:rsidRPr="00AE608B">
              <w:rPr>
                <w:rFonts w:ascii="Verdana" w:hAnsi="Verdana" w:cs="Arial"/>
                <w:sz w:val="22"/>
                <w:szCs w:val="22"/>
                <w:lang w:val="es-ES"/>
              </w:rPr>
              <w:t>1.-</w:t>
            </w:r>
            <w:r w:rsidRPr="00AE608B">
              <w:rPr>
                <w:rFonts w:ascii="Verdana" w:hAnsi="Verdana" w:cs="Arial"/>
                <w:b/>
                <w:sz w:val="22"/>
                <w:szCs w:val="22"/>
                <w:lang w:val="es-ES"/>
              </w:rPr>
              <w:t xml:space="preserve"> </w:t>
            </w:r>
            <w:r w:rsidR="00BD5BF5" w:rsidRPr="00AE608B">
              <w:rPr>
                <w:rFonts w:ascii="Verdana" w:hAnsi="Verdana" w:cs="Arial"/>
                <w:sz w:val="22"/>
                <w:szCs w:val="22"/>
                <w:lang w:val="es-ES"/>
              </w:rPr>
              <w:t>El PROMOTOR se compromete a facilitar a través del Servicio de Farmacia (en el caso de los ensayos clínicos con medicamentos) o del Servicio de Suministros (en el caso de productos sanitarios), los productos para la realización del Ensayo, sin coste alguno para el centro, tal y como viene establecido en el art. 39 del Real Decreto 1090/2015; en situaciones excepcionales previo acuerdo escrito, se podrán utilizar otras vías de suministro o financiación. Dicho producto no podrá ser utilizado, comercializado ni suministrado a ningún tercero sin la aprobación previa por escrito del PROMOTOR.</w:t>
            </w:r>
          </w:p>
        </w:tc>
        <w:tc>
          <w:tcPr>
            <w:tcW w:w="2500" w:type="pct"/>
            <w:tcMar>
              <w:top w:w="100" w:type="dxa"/>
              <w:left w:w="100" w:type="dxa"/>
              <w:bottom w:w="100" w:type="dxa"/>
              <w:right w:w="100" w:type="dxa"/>
            </w:tcMar>
          </w:tcPr>
          <w:p w14:paraId="3B67BC36" w14:textId="77777777" w:rsidR="00B10B89" w:rsidRPr="00AE608B" w:rsidRDefault="005E1E6B" w:rsidP="00C03E8F">
            <w:pPr>
              <w:spacing w:line="320" w:lineRule="atLeast"/>
              <w:jc w:val="both"/>
              <w:rPr>
                <w:rFonts w:ascii="Verdana" w:hAnsi="Verdana" w:cs="Arial"/>
                <w:b/>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1.- The SPONSOR shall supply, through the Pharmacy Department (for clinical drug trials) or the Supply Department (for medical devices), the products for the conduct of the Trial at no cost to the site, as established in art. 39. of Royal Decree 1090/2015; in exceptional situations and with prior written agreement, other means of supply or funding may be used. Said product may not be used, sold or supplied to any third party without prior written approval from the SPONSOR.</w:t>
            </w:r>
          </w:p>
        </w:tc>
      </w:tr>
      <w:tr w:rsidR="00E0382D" w:rsidRPr="00AE608B" w14:paraId="4F348506" w14:textId="77777777" w:rsidTr="00C03E8F">
        <w:tc>
          <w:tcPr>
            <w:tcW w:w="2500" w:type="pct"/>
            <w:tcMar>
              <w:top w:w="100" w:type="dxa"/>
              <w:left w:w="100" w:type="dxa"/>
              <w:bottom w:w="100" w:type="dxa"/>
              <w:right w:w="100" w:type="dxa"/>
            </w:tcMar>
          </w:tcPr>
          <w:p w14:paraId="09DE78C7" w14:textId="77777777" w:rsidR="00B10B89"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t>En caso de que, tras la realización del Ensayo, resultara excedente del medicamento, y de</w:t>
            </w:r>
            <w:r w:rsidR="00BD5BF5" w:rsidRPr="00AE608B">
              <w:rPr>
                <w:rFonts w:ascii="Verdana" w:hAnsi="Verdana" w:cs="Arial"/>
                <w:sz w:val="22"/>
                <w:szCs w:val="22"/>
                <w:lang w:val="es-ES"/>
              </w:rPr>
              <w:t xml:space="preserve"> acuerdo con lo que establece el artículo 37 del Real Decreto 1090/2015, hay que distinguir dos </w:t>
            </w:r>
            <w:r w:rsidRPr="00AE608B">
              <w:rPr>
                <w:rFonts w:ascii="Verdana" w:hAnsi="Verdana" w:cs="Arial"/>
                <w:sz w:val="22"/>
                <w:szCs w:val="22"/>
                <w:lang w:val="es-ES"/>
              </w:rPr>
              <w:t>vías de actuación</w:t>
            </w:r>
            <w:r w:rsidR="00BD5BF5" w:rsidRPr="00AE608B">
              <w:rPr>
                <w:rFonts w:ascii="Verdana" w:hAnsi="Verdana" w:cs="Arial"/>
                <w:sz w:val="22"/>
                <w:szCs w:val="22"/>
                <w:lang w:val="es-ES"/>
              </w:rPr>
              <w:t>:</w:t>
            </w:r>
          </w:p>
        </w:tc>
        <w:tc>
          <w:tcPr>
            <w:tcW w:w="2500" w:type="pct"/>
            <w:tcMar>
              <w:top w:w="100" w:type="dxa"/>
              <w:left w:w="100" w:type="dxa"/>
              <w:bottom w:w="100" w:type="dxa"/>
              <w:right w:w="100" w:type="dxa"/>
            </w:tcMar>
          </w:tcPr>
          <w:p w14:paraId="36CC1AFF" w14:textId="77777777" w:rsidR="00B10B89"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In the event that, after conducting the Trial, there was a surplus of medicines, in accordance with the stipulations of article 37 of Royal Decree 1090/2015, two courses of action shall be distinguished:</w:t>
            </w:r>
          </w:p>
        </w:tc>
      </w:tr>
      <w:tr w:rsidR="00E0382D" w:rsidRPr="00AE608B" w14:paraId="1AD3BEE1" w14:textId="77777777" w:rsidTr="00C03E8F">
        <w:tc>
          <w:tcPr>
            <w:tcW w:w="2500" w:type="pct"/>
            <w:tcMar>
              <w:top w:w="100" w:type="dxa"/>
              <w:left w:w="100" w:type="dxa"/>
              <w:bottom w:w="100" w:type="dxa"/>
              <w:right w:w="100" w:type="dxa"/>
            </w:tcMar>
          </w:tcPr>
          <w:p w14:paraId="2CE00F99" w14:textId="77777777" w:rsidR="00FC3679" w:rsidRPr="00AE608B" w:rsidRDefault="005E1E6B" w:rsidP="00C03E8F">
            <w:pPr>
              <w:spacing w:line="320" w:lineRule="atLeast"/>
              <w:ind w:left="720" w:hanging="360"/>
              <w:jc w:val="both"/>
              <w:rPr>
                <w:rFonts w:ascii="Verdana" w:hAnsi="Verdana" w:cs="Arial"/>
                <w:sz w:val="22"/>
                <w:szCs w:val="22"/>
                <w:lang w:val="es-ES"/>
              </w:rPr>
            </w:pPr>
            <w:r w:rsidRPr="00AE608B">
              <w:rPr>
                <w:rFonts w:ascii="Verdana" w:hAnsi="Verdana" w:cs="Arial"/>
                <w:sz w:val="22"/>
                <w:szCs w:val="22"/>
                <w:lang w:val="es-ES"/>
              </w:rPr>
              <w:t>-</w:t>
            </w:r>
            <w:r w:rsidRPr="00AE608B">
              <w:rPr>
                <w:rFonts w:ascii="Verdana" w:hAnsi="Verdana" w:cs="Arial"/>
                <w:sz w:val="22"/>
                <w:szCs w:val="22"/>
                <w:lang w:val="es-ES"/>
              </w:rPr>
              <w:tab/>
            </w:r>
            <w:r w:rsidR="00BD5BF5" w:rsidRPr="00AE608B">
              <w:rPr>
                <w:rFonts w:ascii="Verdana" w:hAnsi="Verdana" w:cs="Arial"/>
                <w:sz w:val="22"/>
                <w:szCs w:val="22"/>
                <w:lang w:val="es-ES"/>
              </w:rPr>
              <w:t xml:space="preserve">En caso de medicamentos en investigación y medicamentos auxiliares comercializados en España, una vez finalizado el ensayo clínico se podrán usar en la práctica clínica habitual, en las condiciones estipuladas en su autorización de comercialización, aquellos envases sobrantes que estén inalterados, es decir, que no hayan sido modificados ni en su envase primario ni secundario, y siempre bajo la </w:t>
            </w:r>
            <w:r w:rsidR="00BD5BF5" w:rsidRPr="00AE608B">
              <w:rPr>
                <w:rFonts w:ascii="Verdana" w:hAnsi="Verdana" w:cs="Arial"/>
                <w:sz w:val="22"/>
                <w:szCs w:val="22"/>
                <w:lang w:val="es-ES"/>
              </w:rPr>
              <w:lastRenderedPageBreak/>
              <w:t xml:space="preserve">autorización expresa y previa por parte del promotor. </w:t>
            </w:r>
          </w:p>
        </w:tc>
        <w:tc>
          <w:tcPr>
            <w:tcW w:w="2500" w:type="pct"/>
            <w:tcMar>
              <w:top w:w="100" w:type="dxa"/>
              <w:left w:w="100" w:type="dxa"/>
              <w:bottom w:w="100" w:type="dxa"/>
              <w:right w:w="100" w:type="dxa"/>
            </w:tcMar>
          </w:tcPr>
          <w:p w14:paraId="2AC320F2" w14:textId="77777777" w:rsidR="00FC3679" w:rsidRPr="00AE608B" w:rsidRDefault="005E1E6B" w:rsidP="00C03E8F">
            <w:pPr>
              <w:spacing w:line="320" w:lineRule="atLeast"/>
              <w:ind w:left="720" w:hanging="360"/>
              <w:jc w:val="both"/>
              <w:rPr>
                <w:rFonts w:ascii="Verdana" w:hAnsi="Verdana" w:cs="Arial"/>
                <w:sz w:val="22"/>
                <w:szCs w:val="22"/>
                <w:lang w:val="en-GB"/>
              </w:rPr>
            </w:pPr>
            <w:r w:rsidRPr="00AE608B">
              <w:rPr>
                <w:rFonts w:ascii="Verdana" w:eastAsia="Verdana" w:hAnsi="Verdana" w:cs="Arial"/>
                <w:sz w:val="22"/>
                <w:szCs w:val="22"/>
              </w:rPr>
              <w:lastRenderedPageBreak/>
              <w:t>-</w:t>
            </w:r>
            <w:r w:rsidRPr="00AE608B">
              <w:rPr>
                <w:rFonts w:ascii="Verdana" w:eastAsia="Verdana" w:hAnsi="Verdana" w:cs="Arial"/>
                <w:sz w:val="22"/>
                <w:szCs w:val="22"/>
              </w:rPr>
              <w:tab/>
              <w:t xml:space="preserve">In the case of investigational medicinal products and auxiliary drugs marketed in Spain, once the clinical trial has been completed, those leftover packages that are unaltered, that is, those whose primary or secondary packaging have not been </w:t>
            </w:r>
            <w:proofErr w:type="spellStart"/>
            <w:r w:rsidRPr="00AE608B">
              <w:rPr>
                <w:rFonts w:ascii="Verdana" w:eastAsia="Verdana" w:hAnsi="Verdana" w:cs="Arial"/>
                <w:sz w:val="22"/>
                <w:szCs w:val="22"/>
              </w:rPr>
              <w:t>been</w:t>
            </w:r>
            <w:proofErr w:type="spellEnd"/>
            <w:r w:rsidRPr="00AE608B">
              <w:rPr>
                <w:rFonts w:ascii="Verdana" w:eastAsia="Verdana" w:hAnsi="Verdana" w:cs="Arial"/>
                <w:sz w:val="22"/>
                <w:szCs w:val="22"/>
              </w:rPr>
              <w:t xml:space="preserve"> modified, may be used in routine clinical practice, under the conditions provided in their marketing authorization, provided that express prior </w:t>
            </w:r>
            <w:r w:rsidRPr="00AE608B">
              <w:rPr>
                <w:rFonts w:ascii="Verdana" w:eastAsia="Verdana" w:hAnsi="Verdana" w:cs="Arial"/>
                <w:sz w:val="22"/>
                <w:szCs w:val="22"/>
              </w:rPr>
              <w:lastRenderedPageBreak/>
              <w:t xml:space="preserve">authorization has been granted by the sponsor. </w:t>
            </w:r>
          </w:p>
        </w:tc>
      </w:tr>
      <w:tr w:rsidR="00E0382D" w:rsidRPr="00AE608B" w14:paraId="6C1A6B69" w14:textId="77777777" w:rsidTr="00C03E8F">
        <w:tc>
          <w:tcPr>
            <w:tcW w:w="2500" w:type="pct"/>
            <w:tcMar>
              <w:top w:w="100" w:type="dxa"/>
              <w:left w:w="100" w:type="dxa"/>
              <w:bottom w:w="100" w:type="dxa"/>
              <w:right w:w="100" w:type="dxa"/>
            </w:tcMar>
          </w:tcPr>
          <w:p w14:paraId="484E84D8" w14:textId="77777777" w:rsidR="00B10B89" w:rsidRPr="00AE608B" w:rsidRDefault="005E1E6B" w:rsidP="00C03E8F">
            <w:pPr>
              <w:spacing w:line="320" w:lineRule="atLeast"/>
              <w:ind w:left="720" w:hanging="360"/>
              <w:jc w:val="both"/>
              <w:rPr>
                <w:rFonts w:ascii="Verdana" w:hAnsi="Verdana" w:cs="Arial"/>
                <w:sz w:val="22"/>
                <w:szCs w:val="22"/>
                <w:lang w:val="es-ES"/>
              </w:rPr>
            </w:pPr>
            <w:r w:rsidRPr="00AE608B">
              <w:rPr>
                <w:rFonts w:ascii="Verdana" w:hAnsi="Verdana" w:cs="Arial"/>
                <w:sz w:val="22"/>
                <w:szCs w:val="22"/>
                <w:lang w:val="es-ES"/>
              </w:rPr>
              <w:lastRenderedPageBreak/>
              <w:t>-</w:t>
            </w:r>
            <w:r w:rsidRPr="00AE608B">
              <w:rPr>
                <w:rFonts w:ascii="Verdana" w:hAnsi="Verdana" w:cs="Arial"/>
                <w:sz w:val="22"/>
                <w:szCs w:val="22"/>
                <w:lang w:val="es-ES"/>
              </w:rPr>
              <w:tab/>
            </w:r>
            <w:r w:rsidR="00FC3679" w:rsidRPr="00AE608B">
              <w:rPr>
                <w:rFonts w:ascii="Verdana" w:hAnsi="Verdana" w:cs="Arial"/>
                <w:sz w:val="22"/>
                <w:szCs w:val="22"/>
                <w:lang w:val="es-ES"/>
              </w:rPr>
              <w:t>En caso de medicamentos en investigación no comercializados en España, una vez finalizado el ensayo clínico el promotor podrá solicitar la utilización de los envases sobrantes inalterados para la continuación del tratamiento fuera del ensayo de acuerdo con lo indicado en el artículo 31.</w:t>
            </w:r>
          </w:p>
        </w:tc>
        <w:tc>
          <w:tcPr>
            <w:tcW w:w="2500" w:type="pct"/>
            <w:tcMar>
              <w:top w:w="100" w:type="dxa"/>
              <w:left w:w="100" w:type="dxa"/>
              <w:bottom w:w="100" w:type="dxa"/>
              <w:right w:w="100" w:type="dxa"/>
            </w:tcMar>
          </w:tcPr>
          <w:p w14:paraId="074B3AC6" w14:textId="77777777" w:rsidR="00B10B89" w:rsidRPr="00AE608B" w:rsidRDefault="005E1E6B" w:rsidP="00C03E8F">
            <w:pPr>
              <w:spacing w:line="320" w:lineRule="atLeast"/>
              <w:ind w:left="720" w:hanging="360"/>
              <w:jc w:val="both"/>
              <w:rPr>
                <w:rFonts w:ascii="Verdana" w:hAnsi="Verdana" w:cs="Arial"/>
                <w:sz w:val="22"/>
                <w:szCs w:val="22"/>
                <w:lang w:val="en-GB"/>
              </w:rPr>
            </w:pPr>
            <w:r w:rsidRPr="00AE608B">
              <w:rPr>
                <w:rFonts w:ascii="Verdana" w:eastAsia="Verdana" w:hAnsi="Verdana" w:cs="Arial"/>
                <w:sz w:val="22"/>
                <w:szCs w:val="22"/>
              </w:rPr>
              <w:t>-</w:t>
            </w:r>
            <w:r w:rsidRPr="00AE608B">
              <w:rPr>
                <w:rFonts w:ascii="Verdana" w:eastAsia="Verdana" w:hAnsi="Verdana" w:cs="Arial"/>
                <w:sz w:val="22"/>
                <w:szCs w:val="22"/>
              </w:rPr>
              <w:tab/>
              <w:t>In the case of investigational medicinal products not marketed in Spain, once the clinical trial has been completed, the sponsor may request the use of leftover unaltered packages for the continuation of the treatment outside the trial, in accordance with the provisions in article 31.</w:t>
            </w:r>
          </w:p>
        </w:tc>
      </w:tr>
      <w:tr w:rsidR="00E0382D" w:rsidRPr="00AE608B" w14:paraId="6C2F6226" w14:textId="77777777" w:rsidTr="00C03E8F">
        <w:tc>
          <w:tcPr>
            <w:tcW w:w="2500" w:type="pct"/>
            <w:tcMar>
              <w:top w:w="100" w:type="dxa"/>
              <w:left w:w="100" w:type="dxa"/>
              <w:bottom w:w="100" w:type="dxa"/>
              <w:right w:w="100" w:type="dxa"/>
            </w:tcMar>
          </w:tcPr>
          <w:p w14:paraId="4C977ECC" w14:textId="77777777" w:rsidR="00B10B89"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t xml:space="preserve">A la finalización del Ensayo Clínico, el promotor acordará con el Centro el procedimiento de retirada, destrucción o cesión de </w:t>
            </w:r>
            <w:proofErr w:type="gramStart"/>
            <w:r w:rsidRPr="00AE608B">
              <w:rPr>
                <w:rFonts w:ascii="Verdana" w:hAnsi="Verdana" w:cs="Arial"/>
                <w:sz w:val="22"/>
                <w:szCs w:val="22"/>
                <w:lang w:val="es-ES"/>
              </w:rPr>
              <w:t>dichos excedente</w:t>
            </w:r>
            <w:proofErr w:type="gramEnd"/>
            <w:r w:rsidRPr="00AE608B">
              <w:rPr>
                <w:rFonts w:ascii="Verdana" w:hAnsi="Verdana" w:cs="Arial"/>
                <w:sz w:val="22"/>
                <w:szCs w:val="22"/>
                <w:lang w:val="es-ES"/>
              </w:rPr>
              <w:t xml:space="preserve"> (si son productos comercializados), de acuerdo con el capítulo II del Real Decreto 1015/2009 por el que se regula la disponibilidad de medicamentos en situaciones especiales.</w:t>
            </w:r>
          </w:p>
        </w:tc>
        <w:tc>
          <w:tcPr>
            <w:tcW w:w="2500" w:type="pct"/>
            <w:tcMar>
              <w:top w:w="100" w:type="dxa"/>
              <w:left w:w="100" w:type="dxa"/>
              <w:bottom w:w="100" w:type="dxa"/>
              <w:right w:w="100" w:type="dxa"/>
            </w:tcMar>
          </w:tcPr>
          <w:p w14:paraId="6AE8486D" w14:textId="77777777" w:rsidR="00B10B89"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Upon the conclusion of the Clinical Trial, the sponsor shall agree with the Site upon the procedure for the removal, destruction, or assignment of the said surplus (if they are marketed products), in accordance with chapter II of Royal Decree 1015/2009, which regulates the availability of drugs in special situations.</w:t>
            </w:r>
          </w:p>
        </w:tc>
      </w:tr>
      <w:tr w:rsidR="00E0382D" w:rsidRPr="00AE608B" w14:paraId="74E9F182" w14:textId="77777777" w:rsidTr="00C03E8F">
        <w:tc>
          <w:tcPr>
            <w:tcW w:w="2500" w:type="pct"/>
            <w:tcMar>
              <w:top w:w="100" w:type="dxa"/>
              <w:left w:w="100" w:type="dxa"/>
              <w:bottom w:w="100" w:type="dxa"/>
              <w:right w:w="100" w:type="dxa"/>
            </w:tcMar>
          </w:tcPr>
          <w:p w14:paraId="70D54303" w14:textId="77777777" w:rsidR="00606B4F" w:rsidRPr="00AE608B" w:rsidRDefault="005E1E6B" w:rsidP="00C03E8F">
            <w:pPr>
              <w:spacing w:line="320" w:lineRule="atLeast"/>
              <w:jc w:val="both"/>
              <w:rPr>
                <w:rFonts w:ascii="Verdana" w:hAnsi="Verdana" w:cs="Arial"/>
                <w:sz w:val="22"/>
                <w:szCs w:val="22"/>
                <w:lang w:val="es-ES"/>
              </w:rPr>
            </w:pPr>
            <w:r w:rsidRPr="00AE608B">
              <w:rPr>
                <w:rFonts w:ascii="Verdana" w:hAnsi="Verdana" w:cs="Arial"/>
                <w:b/>
                <w:sz w:val="22"/>
                <w:szCs w:val="22"/>
                <w:lang w:val="en-GB"/>
              </w:rPr>
              <w:tab/>
            </w:r>
            <w:r w:rsidRPr="00AE608B">
              <w:rPr>
                <w:rFonts w:ascii="Verdana" w:hAnsi="Verdana" w:cs="Arial"/>
                <w:sz w:val="22"/>
                <w:szCs w:val="22"/>
                <w:lang w:val="es-ES"/>
              </w:rPr>
              <w:t>3.- El Promotor, responsable del medicamento en investigación del ensayo clínico, garantizará la adecuada calidad del mismo según las normas de correcta fabricación y su Anexo 13.</w:t>
            </w:r>
          </w:p>
        </w:tc>
        <w:tc>
          <w:tcPr>
            <w:tcW w:w="2500" w:type="pct"/>
            <w:tcMar>
              <w:top w:w="100" w:type="dxa"/>
              <w:left w:w="100" w:type="dxa"/>
              <w:bottom w:w="100" w:type="dxa"/>
              <w:right w:w="100" w:type="dxa"/>
            </w:tcMar>
          </w:tcPr>
          <w:p w14:paraId="4078C9FE" w14:textId="77777777" w:rsidR="00606B4F" w:rsidRPr="00AE608B" w:rsidRDefault="005E1E6B" w:rsidP="00C03E8F">
            <w:pPr>
              <w:spacing w:line="320" w:lineRule="atLeast"/>
              <w:jc w:val="both"/>
              <w:rPr>
                <w:rFonts w:ascii="Verdana" w:hAnsi="Verdana" w:cs="Arial"/>
                <w:sz w:val="22"/>
                <w:szCs w:val="22"/>
                <w:lang w:val="en-GB"/>
              </w:rPr>
            </w:pPr>
            <w:r w:rsidRPr="00AE608B">
              <w:rPr>
                <w:rFonts w:ascii="Verdana" w:eastAsia="Verdana" w:hAnsi="Verdana" w:cs="Arial"/>
                <w:b/>
                <w:bCs/>
                <w:sz w:val="22"/>
                <w:szCs w:val="22"/>
                <w:lang w:val="es-ES"/>
              </w:rPr>
              <w:tab/>
            </w:r>
            <w:r w:rsidRPr="00AE608B">
              <w:rPr>
                <w:rFonts w:ascii="Verdana" w:eastAsia="Verdana" w:hAnsi="Verdana" w:cs="Arial"/>
                <w:sz w:val="22"/>
                <w:szCs w:val="22"/>
              </w:rPr>
              <w:t>3.- The Sponsor responsible for the investigational medicinal product in the Clinical Trial shall ensure the adequate quality thereof, according to good manufacturing standards, and Annex 13 thereof.</w:t>
            </w:r>
          </w:p>
        </w:tc>
      </w:tr>
      <w:tr w:rsidR="00E0382D" w:rsidRPr="00AE608B" w14:paraId="3C045566" w14:textId="77777777" w:rsidTr="00C03E8F">
        <w:tc>
          <w:tcPr>
            <w:tcW w:w="2500" w:type="pct"/>
            <w:tcMar>
              <w:top w:w="100" w:type="dxa"/>
              <w:left w:w="100" w:type="dxa"/>
              <w:bottom w:w="100" w:type="dxa"/>
              <w:right w:w="100" w:type="dxa"/>
            </w:tcMar>
          </w:tcPr>
          <w:p w14:paraId="4DE2F911" w14:textId="77777777" w:rsidR="00606B4F" w:rsidRPr="00AE608B" w:rsidRDefault="005E1E6B" w:rsidP="00C03E8F">
            <w:pPr>
              <w:pStyle w:val="Textoindependiente3"/>
              <w:spacing w:after="0" w:line="320" w:lineRule="atLeast"/>
              <w:ind w:firstLine="720"/>
              <w:jc w:val="both"/>
              <w:rPr>
                <w:rFonts w:ascii="Verdana" w:hAnsi="Verdana"/>
                <w:bCs/>
                <w:sz w:val="22"/>
                <w:szCs w:val="22"/>
              </w:rPr>
            </w:pPr>
            <w:r w:rsidRPr="00AE608B">
              <w:rPr>
                <w:rFonts w:ascii="Verdana" w:hAnsi="Verdana"/>
                <w:sz w:val="22"/>
                <w:szCs w:val="22"/>
              </w:rPr>
              <w:t xml:space="preserve">4.- </w:t>
            </w:r>
            <w:r w:rsidR="007C26A8" w:rsidRPr="00AE608B">
              <w:rPr>
                <w:rFonts w:ascii="Verdana" w:hAnsi="Verdana"/>
                <w:sz w:val="22"/>
                <w:szCs w:val="22"/>
              </w:rPr>
              <w:t>Los medicamentos en investigación del</w:t>
            </w:r>
            <w:r w:rsidRPr="00AE608B">
              <w:rPr>
                <w:rFonts w:ascii="Verdana" w:hAnsi="Verdana"/>
                <w:sz w:val="22"/>
                <w:szCs w:val="22"/>
              </w:rPr>
              <w:t xml:space="preserve"> en</w:t>
            </w:r>
            <w:r w:rsidR="007C26A8" w:rsidRPr="00AE608B">
              <w:rPr>
                <w:rFonts w:ascii="Verdana" w:hAnsi="Verdana"/>
                <w:sz w:val="22"/>
                <w:szCs w:val="22"/>
              </w:rPr>
              <w:t>sayo irán envasados, acondicionados y etiquetado</w:t>
            </w:r>
            <w:r w:rsidRPr="00AE608B">
              <w:rPr>
                <w:rFonts w:ascii="Verdana" w:hAnsi="Verdana"/>
                <w:sz w:val="22"/>
                <w:szCs w:val="22"/>
              </w:rPr>
              <w:t xml:space="preserve">s para su perfecta identificación. El etiquetado se ajustará a lo previsto en el </w:t>
            </w:r>
            <w:r w:rsidR="00FE1974" w:rsidRPr="00AE608B">
              <w:rPr>
                <w:rFonts w:ascii="Verdana" w:hAnsi="Verdana"/>
                <w:sz w:val="22"/>
                <w:szCs w:val="22"/>
              </w:rPr>
              <w:t>artículo 35 del Real Decreto 1090/2015, de 4 de diciembre</w:t>
            </w:r>
            <w:r w:rsidRPr="00AE608B">
              <w:rPr>
                <w:rFonts w:ascii="Verdana" w:hAnsi="Verdana"/>
                <w:sz w:val="22"/>
                <w:szCs w:val="22"/>
              </w:rPr>
              <w:t>.</w:t>
            </w:r>
          </w:p>
        </w:tc>
        <w:tc>
          <w:tcPr>
            <w:tcW w:w="2500" w:type="pct"/>
            <w:tcMar>
              <w:top w:w="100" w:type="dxa"/>
              <w:left w:w="100" w:type="dxa"/>
              <w:bottom w:w="100" w:type="dxa"/>
              <w:right w:w="100" w:type="dxa"/>
            </w:tcMar>
          </w:tcPr>
          <w:p w14:paraId="1779F04C" w14:textId="77777777" w:rsidR="00606B4F" w:rsidRPr="00AE608B" w:rsidRDefault="005E1E6B" w:rsidP="00C03E8F">
            <w:pPr>
              <w:pStyle w:val="Textoindependiente3"/>
              <w:spacing w:after="0" w:line="320" w:lineRule="atLeast"/>
              <w:ind w:firstLine="720"/>
              <w:jc w:val="both"/>
              <w:rPr>
                <w:rFonts w:ascii="Verdana" w:hAnsi="Verdana"/>
                <w:bCs/>
                <w:sz w:val="22"/>
                <w:szCs w:val="22"/>
                <w:lang w:val="en-GB"/>
              </w:rPr>
            </w:pPr>
            <w:r w:rsidRPr="00AE608B">
              <w:rPr>
                <w:rFonts w:ascii="Verdana" w:eastAsia="Verdana" w:hAnsi="Verdana"/>
                <w:sz w:val="22"/>
                <w:szCs w:val="22"/>
                <w:lang w:val="en-US"/>
              </w:rPr>
              <w:t>4.- The investigational medicinal products for the Clinical Trial shall be packaged, conditioned and labeled for their perfect identification. Labeling shall comply with the provisions in Article 35 of Royal Decree 1090/2015, of 4 December.</w:t>
            </w:r>
          </w:p>
        </w:tc>
      </w:tr>
      <w:tr w:rsidR="00E0382D" w:rsidRPr="00AE608B" w14:paraId="6EDDA5C1" w14:textId="77777777" w:rsidTr="00C03E8F">
        <w:tc>
          <w:tcPr>
            <w:tcW w:w="2500" w:type="pct"/>
            <w:tcMar>
              <w:top w:w="100" w:type="dxa"/>
              <w:left w:w="100" w:type="dxa"/>
              <w:bottom w:w="100" w:type="dxa"/>
              <w:right w:w="100" w:type="dxa"/>
            </w:tcMar>
          </w:tcPr>
          <w:p w14:paraId="0D4CEFF7" w14:textId="77777777" w:rsidR="00606B4F" w:rsidRPr="00AE608B" w:rsidRDefault="005E1E6B" w:rsidP="00C03E8F">
            <w:pPr>
              <w:pStyle w:val="Textoindependiente3"/>
              <w:spacing w:after="0" w:line="320" w:lineRule="atLeast"/>
              <w:jc w:val="both"/>
              <w:rPr>
                <w:rFonts w:ascii="Verdana" w:hAnsi="Verdana"/>
                <w:b/>
                <w:bCs/>
                <w:sz w:val="22"/>
                <w:szCs w:val="22"/>
              </w:rPr>
            </w:pPr>
            <w:proofErr w:type="gramStart"/>
            <w:r w:rsidRPr="00AE608B">
              <w:rPr>
                <w:rFonts w:ascii="Verdana" w:hAnsi="Verdana"/>
                <w:b/>
                <w:bCs/>
                <w:sz w:val="22"/>
                <w:szCs w:val="22"/>
                <w:u w:val="single"/>
              </w:rPr>
              <w:lastRenderedPageBreak/>
              <w:t>Octava.</w:t>
            </w:r>
            <w:r w:rsidRPr="00AE608B">
              <w:rPr>
                <w:rFonts w:ascii="Verdana" w:hAnsi="Verdana"/>
                <w:b/>
                <w:bCs/>
                <w:sz w:val="22"/>
                <w:szCs w:val="22"/>
              </w:rPr>
              <w:t>-</w:t>
            </w:r>
            <w:proofErr w:type="gramEnd"/>
            <w:r w:rsidRPr="00AE608B">
              <w:rPr>
                <w:rFonts w:ascii="Verdana" w:hAnsi="Verdana"/>
                <w:b/>
                <w:bCs/>
                <w:sz w:val="22"/>
                <w:szCs w:val="22"/>
              </w:rPr>
              <w:t xml:space="preserve"> Régimen Económico del Ensayo.</w:t>
            </w:r>
          </w:p>
        </w:tc>
        <w:tc>
          <w:tcPr>
            <w:tcW w:w="2500" w:type="pct"/>
            <w:tcMar>
              <w:top w:w="100" w:type="dxa"/>
              <w:left w:w="100" w:type="dxa"/>
              <w:bottom w:w="100" w:type="dxa"/>
              <w:right w:w="100" w:type="dxa"/>
            </w:tcMar>
          </w:tcPr>
          <w:p w14:paraId="5B9E9C43" w14:textId="77777777" w:rsidR="00606B4F" w:rsidRPr="00AE608B" w:rsidRDefault="005E1E6B" w:rsidP="00C03E8F">
            <w:pPr>
              <w:pStyle w:val="Textoindependiente3"/>
              <w:spacing w:after="0" w:line="320" w:lineRule="atLeast"/>
              <w:jc w:val="both"/>
              <w:rPr>
                <w:rFonts w:ascii="Verdana" w:hAnsi="Verdana"/>
                <w:b/>
                <w:bCs/>
                <w:sz w:val="22"/>
                <w:szCs w:val="22"/>
                <w:lang w:val="en-GB"/>
              </w:rPr>
            </w:pPr>
            <w:proofErr w:type="gramStart"/>
            <w:r w:rsidRPr="00AE608B">
              <w:rPr>
                <w:rFonts w:ascii="Verdana" w:eastAsia="Verdana" w:hAnsi="Verdana"/>
                <w:b/>
                <w:bCs/>
                <w:sz w:val="22"/>
                <w:szCs w:val="22"/>
                <w:u w:val="single"/>
                <w:lang w:val="en-US"/>
              </w:rPr>
              <w:t>Eighth.-</w:t>
            </w:r>
            <w:proofErr w:type="gramEnd"/>
            <w:r w:rsidRPr="00AE608B">
              <w:rPr>
                <w:rFonts w:ascii="Verdana" w:eastAsia="Verdana" w:hAnsi="Verdana"/>
                <w:b/>
                <w:bCs/>
                <w:sz w:val="22"/>
                <w:szCs w:val="22"/>
                <w:lang w:val="en-US"/>
              </w:rPr>
              <w:t xml:space="preserve"> Economic Regime Governing the Trial.</w:t>
            </w:r>
          </w:p>
        </w:tc>
      </w:tr>
      <w:tr w:rsidR="00E0382D" w:rsidRPr="00AE608B" w14:paraId="4CEEF6A3" w14:textId="77777777" w:rsidTr="00C03E8F">
        <w:tc>
          <w:tcPr>
            <w:tcW w:w="2500" w:type="pct"/>
            <w:tcMar>
              <w:top w:w="100" w:type="dxa"/>
              <w:left w:w="100" w:type="dxa"/>
              <w:bottom w:w="100" w:type="dxa"/>
              <w:right w:w="100" w:type="dxa"/>
            </w:tcMar>
          </w:tcPr>
          <w:p w14:paraId="482CE123" w14:textId="77777777" w:rsidR="00083712" w:rsidRPr="00AE608B" w:rsidRDefault="005E1E6B" w:rsidP="00C03E8F">
            <w:pPr>
              <w:pStyle w:val="Textoindependiente2"/>
              <w:spacing w:after="0" w:line="320" w:lineRule="atLeast"/>
              <w:ind w:firstLine="708"/>
              <w:jc w:val="both"/>
              <w:rPr>
                <w:rFonts w:ascii="Verdana" w:hAnsi="Verdana"/>
                <w:sz w:val="22"/>
                <w:szCs w:val="22"/>
              </w:rPr>
            </w:pPr>
            <w:r w:rsidRPr="00AE608B">
              <w:rPr>
                <w:rFonts w:ascii="Verdana" w:hAnsi="Verdana"/>
                <w:sz w:val="22"/>
                <w:szCs w:val="22"/>
              </w:rPr>
              <w:t xml:space="preserve">1.- </w:t>
            </w:r>
            <w:r w:rsidR="00BD5BF5" w:rsidRPr="00AE608B">
              <w:rPr>
                <w:rFonts w:ascii="Verdana" w:hAnsi="Verdana"/>
                <w:sz w:val="22"/>
                <w:szCs w:val="22"/>
              </w:rPr>
              <w:t xml:space="preserve">La Memoria Económica que contempla el presupuesto total del ensayo ha sido convenida, previamente, por las partes, formando parte inseparable de este contrato como </w:t>
            </w:r>
            <w:r w:rsidR="00BD5BF5" w:rsidRPr="00AE608B">
              <w:rPr>
                <w:rFonts w:ascii="Verdana" w:hAnsi="Verdana"/>
                <w:b/>
                <w:sz w:val="22"/>
                <w:szCs w:val="22"/>
              </w:rPr>
              <w:t>Anexo II.</w:t>
            </w:r>
          </w:p>
        </w:tc>
        <w:tc>
          <w:tcPr>
            <w:tcW w:w="2500" w:type="pct"/>
            <w:tcMar>
              <w:top w:w="100" w:type="dxa"/>
              <w:left w:w="100" w:type="dxa"/>
              <w:bottom w:w="100" w:type="dxa"/>
              <w:right w:w="100" w:type="dxa"/>
            </w:tcMar>
          </w:tcPr>
          <w:p w14:paraId="7CC5D7A6" w14:textId="77777777" w:rsidR="00083712" w:rsidRPr="00AE608B" w:rsidRDefault="005E1E6B" w:rsidP="00C03E8F">
            <w:pPr>
              <w:pStyle w:val="Textoindependiente2"/>
              <w:spacing w:after="0" w:line="320" w:lineRule="atLeast"/>
              <w:ind w:firstLine="708"/>
              <w:jc w:val="both"/>
              <w:rPr>
                <w:rFonts w:ascii="Verdana" w:hAnsi="Verdana"/>
                <w:sz w:val="22"/>
                <w:szCs w:val="22"/>
                <w:lang w:val="en-GB"/>
              </w:rPr>
            </w:pPr>
            <w:r w:rsidRPr="00AE608B">
              <w:rPr>
                <w:rFonts w:ascii="Verdana" w:eastAsia="Verdana" w:hAnsi="Verdana"/>
                <w:sz w:val="22"/>
                <w:szCs w:val="22"/>
                <w:lang w:val="en-US"/>
              </w:rPr>
              <w:t xml:space="preserve">1.- The Financial Report which includes the total budget of the trial has been agreed previously by the parties, and shall be an integral part of this agreement as </w:t>
            </w:r>
            <w:r w:rsidRPr="00AE608B">
              <w:rPr>
                <w:rFonts w:ascii="Verdana" w:eastAsia="Verdana" w:hAnsi="Verdana"/>
                <w:b/>
                <w:bCs/>
                <w:sz w:val="22"/>
                <w:szCs w:val="22"/>
                <w:lang w:val="en-US"/>
              </w:rPr>
              <w:t>Annex II</w:t>
            </w:r>
            <w:r w:rsidRPr="00AE608B">
              <w:rPr>
                <w:rFonts w:ascii="Verdana" w:eastAsia="Verdana" w:hAnsi="Verdana"/>
                <w:sz w:val="22"/>
                <w:szCs w:val="22"/>
                <w:lang w:val="en-US"/>
              </w:rPr>
              <w:t>.</w:t>
            </w:r>
          </w:p>
        </w:tc>
      </w:tr>
      <w:tr w:rsidR="00E0382D" w:rsidRPr="00AE608B" w14:paraId="75A82BBD" w14:textId="77777777" w:rsidTr="00C03E8F">
        <w:tc>
          <w:tcPr>
            <w:tcW w:w="2500" w:type="pct"/>
            <w:tcMar>
              <w:top w:w="100" w:type="dxa"/>
              <w:left w:w="100" w:type="dxa"/>
              <w:bottom w:w="100" w:type="dxa"/>
              <w:right w:w="100" w:type="dxa"/>
            </w:tcMar>
          </w:tcPr>
          <w:p w14:paraId="0678A475" w14:textId="1445A173" w:rsidR="008C6A88" w:rsidRPr="00AE608B" w:rsidRDefault="005E1E6B" w:rsidP="00C03E8F">
            <w:pPr>
              <w:spacing w:line="320" w:lineRule="atLeast"/>
              <w:jc w:val="both"/>
              <w:rPr>
                <w:rFonts w:ascii="Verdana" w:hAnsi="Verdana" w:cs="Arial"/>
                <w:sz w:val="22"/>
                <w:szCs w:val="22"/>
                <w:lang w:val="es-ES"/>
              </w:rPr>
            </w:pPr>
            <w:r w:rsidRPr="00AE608B">
              <w:rPr>
                <w:rFonts w:ascii="Verdana" w:hAnsi="Verdana" w:cs="Arial"/>
                <w:b/>
                <w:sz w:val="22"/>
                <w:szCs w:val="22"/>
                <w:lang w:val="en-GB"/>
              </w:rPr>
              <w:tab/>
            </w:r>
            <w:r w:rsidRPr="00AE608B">
              <w:rPr>
                <w:rFonts w:ascii="Verdana" w:hAnsi="Verdana" w:cs="Arial"/>
                <w:sz w:val="22"/>
                <w:szCs w:val="22"/>
                <w:lang w:val="en-GB"/>
              </w:rPr>
              <w:t xml:space="preserve"> </w:t>
            </w:r>
            <w:r w:rsidR="00BD1582" w:rsidRPr="00AE608B">
              <w:rPr>
                <w:rFonts w:ascii="Verdana" w:hAnsi="Verdana" w:cs="Arial"/>
                <w:sz w:val="22"/>
                <w:szCs w:val="22"/>
                <w:lang w:val="es-ES"/>
              </w:rPr>
              <w:t>E</w:t>
            </w:r>
            <w:r w:rsidRPr="00AE608B">
              <w:rPr>
                <w:rFonts w:ascii="Verdana" w:hAnsi="Verdana" w:cs="Arial"/>
                <w:sz w:val="22"/>
                <w:szCs w:val="22"/>
                <w:lang w:val="es-ES"/>
              </w:rPr>
              <w:t xml:space="preserve">l Promotor </w:t>
            </w:r>
            <w:proofErr w:type="gramStart"/>
            <w:r w:rsidRPr="00AE608B">
              <w:rPr>
                <w:rFonts w:ascii="Verdana" w:hAnsi="Verdana" w:cs="Arial"/>
                <w:sz w:val="22"/>
                <w:szCs w:val="22"/>
                <w:lang w:val="es-ES"/>
              </w:rPr>
              <w:t xml:space="preserve">abonará  </w:t>
            </w:r>
            <w:r w:rsidR="00BD1582" w:rsidRPr="00AE608B">
              <w:rPr>
                <w:rFonts w:ascii="Verdana" w:hAnsi="Verdana" w:cs="Arial"/>
                <w:sz w:val="22"/>
                <w:szCs w:val="22"/>
                <w:lang w:val="es-ES"/>
              </w:rPr>
              <w:t>a</w:t>
            </w:r>
            <w:proofErr w:type="gramEnd"/>
            <w:r w:rsidR="00BD1582" w:rsidRPr="00AE608B">
              <w:rPr>
                <w:rFonts w:ascii="Verdana" w:hAnsi="Verdana" w:cs="Arial"/>
                <w:sz w:val="22"/>
                <w:szCs w:val="22"/>
                <w:lang w:val="es-ES"/>
              </w:rPr>
              <w:t xml:space="preserve"> la Fundación, </w:t>
            </w:r>
            <w:r w:rsidRPr="00AE608B">
              <w:rPr>
                <w:rFonts w:ascii="Verdana" w:hAnsi="Verdana" w:cs="Arial"/>
                <w:sz w:val="22"/>
                <w:szCs w:val="22"/>
                <w:lang w:val="es-ES"/>
              </w:rPr>
              <w:t>en compensación por la realización del ensayo clínico la cantidad de ………….euros</w:t>
            </w:r>
            <w:r w:rsidR="00426374" w:rsidRPr="00AE608B">
              <w:rPr>
                <w:rFonts w:ascii="Verdana" w:hAnsi="Verdana" w:cs="Arial"/>
                <w:sz w:val="22"/>
                <w:szCs w:val="22"/>
                <w:lang w:val="es-ES"/>
              </w:rPr>
              <w:t xml:space="preserve"> (</w:t>
            </w:r>
            <w:r w:rsidR="00F50188" w:rsidRPr="00AE608B">
              <w:rPr>
                <w:rFonts w:ascii="Verdana" w:hAnsi="Verdana" w:cs="Arial"/>
                <w:sz w:val="22"/>
                <w:szCs w:val="22"/>
                <w:lang w:val="es-ES"/>
              </w:rPr>
              <w:t xml:space="preserve">excluido </w:t>
            </w:r>
            <w:r w:rsidR="00426374" w:rsidRPr="00AE608B">
              <w:rPr>
                <w:rFonts w:ascii="Verdana" w:hAnsi="Verdana" w:cs="Arial"/>
                <w:sz w:val="22"/>
                <w:szCs w:val="22"/>
                <w:lang w:val="es-ES"/>
              </w:rPr>
              <w:t>IVA)</w:t>
            </w:r>
            <w:r w:rsidRPr="00AE608B">
              <w:rPr>
                <w:rFonts w:ascii="Verdana" w:hAnsi="Verdana" w:cs="Arial"/>
                <w:sz w:val="22"/>
                <w:szCs w:val="22"/>
                <w:lang w:val="es-ES"/>
              </w:rPr>
              <w:t>, correspondiente al presupuesto total del ensayo,</w:t>
            </w:r>
            <w:r w:rsidR="00BD1582" w:rsidRPr="00AE608B">
              <w:rPr>
                <w:rFonts w:ascii="Verdana" w:hAnsi="Verdana" w:cs="Arial"/>
                <w:sz w:val="22"/>
                <w:szCs w:val="22"/>
                <w:lang w:val="es-ES"/>
              </w:rPr>
              <w:t xml:space="preserve"> lo que supone un coste/ p</w:t>
            </w:r>
            <w:r w:rsidR="00BF6641" w:rsidRPr="00AE608B">
              <w:rPr>
                <w:rFonts w:ascii="Verdana" w:hAnsi="Verdana" w:cs="Arial"/>
                <w:sz w:val="22"/>
                <w:szCs w:val="22"/>
                <w:lang w:val="es-ES"/>
              </w:rPr>
              <w:t>aciente de ………….euros (</w:t>
            </w:r>
            <w:r w:rsidR="00F50188" w:rsidRPr="00AE608B">
              <w:rPr>
                <w:rFonts w:ascii="Verdana" w:hAnsi="Verdana" w:cs="Arial"/>
                <w:sz w:val="22"/>
                <w:szCs w:val="22"/>
                <w:lang w:val="es-ES"/>
              </w:rPr>
              <w:t xml:space="preserve">excluido </w:t>
            </w:r>
            <w:r w:rsidR="00BF6641" w:rsidRPr="00AE608B">
              <w:rPr>
                <w:rFonts w:ascii="Verdana" w:hAnsi="Verdana" w:cs="Arial"/>
                <w:sz w:val="22"/>
                <w:szCs w:val="22"/>
                <w:lang w:val="es-ES"/>
              </w:rPr>
              <w:t>IVA)</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5D49DCCA" w14:textId="77777777" w:rsidR="008C6A88" w:rsidRPr="00AE608B" w:rsidRDefault="005E1E6B" w:rsidP="00C03E8F">
            <w:pPr>
              <w:spacing w:line="320" w:lineRule="atLeast"/>
              <w:jc w:val="both"/>
              <w:rPr>
                <w:rFonts w:ascii="Verdana" w:hAnsi="Verdana" w:cs="Arial"/>
                <w:sz w:val="22"/>
                <w:szCs w:val="22"/>
                <w:lang w:val="en-GB"/>
              </w:rPr>
            </w:pPr>
            <w:r w:rsidRPr="00AE608B">
              <w:rPr>
                <w:rFonts w:ascii="Verdana" w:eastAsia="Verdana" w:hAnsi="Verdana" w:cs="Arial"/>
                <w:b/>
                <w:bCs/>
                <w:sz w:val="22"/>
                <w:szCs w:val="22"/>
                <w:lang w:val="es-ES"/>
              </w:rPr>
              <w:tab/>
            </w:r>
            <w:r w:rsidRPr="00AE608B">
              <w:rPr>
                <w:rFonts w:ascii="Verdana" w:eastAsia="Verdana" w:hAnsi="Verdana" w:cs="Arial"/>
                <w:sz w:val="22"/>
                <w:szCs w:val="22"/>
                <w:lang w:val="es-ES"/>
              </w:rPr>
              <w:t xml:space="preserve"> </w:t>
            </w:r>
            <w:r w:rsidRPr="00AE608B">
              <w:rPr>
                <w:rFonts w:ascii="Verdana" w:eastAsia="Verdana" w:hAnsi="Verdana" w:cs="Arial"/>
                <w:sz w:val="22"/>
                <w:szCs w:val="22"/>
              </w:rPr>
              <w:t>The Sponsor will pay the Foundation, in compensation for the conduct of the clinical trial, the amount of .............euros (excluding VAT), corresponding to the total budget of the trial, which involves a cost/patient of .............euros (excluding VAT).</w:t>
            </w:r>
          </w:p>
        </w:tc>
      </w:tr>
      <w:tr w:rsidR="00E0382D" w:rsidRPr="00AE608B" w14:paraId="6E94F3B6" w14:textId="77777777" w:rsidTr="00C03E8F">
        <w:tc>
          <w:tcPr>
            <w:tcW w:w="2500" w:type="pct"/>
            <w:tcMar>
              <w:top w:w="100" w:type="dxa"/>
              <w:left w:w="100" w:type="dxa"/>
              <w:bottom w:w="100" w:type="dxa"/>
              <w:right w:w="100" w:type="dxa"/>
            </w:tcMar>
          </w:tcPr>
          <w:p w14:paraId="4FA2E340" w14:textId="77777777" w:rsidR="00606B4F" w:rsidRPr="00AE608B" w:rsidRDefault="005E1E6B" w:rsidP="00C03E8F">
            <w:pPr>
              <w:spacing w:line="320" w:lineRule="atLeast"/>
              <w:ind w:firstLine="709"/>
              <w:jc w:val="both"/>
              <w:rPr>
                <w:rFonts w:ascii="Verdana" w:hAnsi="Verdana" w:cs="Arial"/>
                <w:sz w:val="22"/>
                <w:szCs w:val="22"/>
                <w:lang w:val="es-ES"/>
              </w:rPr>
            </w:pPr>
            <w:r w:rsidRPr="00AE608B">
              <w:rPr>
                <w:rFonts w:ascii="Verdana" w:hAnsi="Verdana" w:cs="Arial"/>
                <w:sz w:val="22"/>
                <w:szCs w:val="22"/>
                <w:lang w:val="es-ES"/>
              </w:rPr>
              <w:t xml:space="preserve">Asimismo, el Promotor abonará a la Fundación la cantidad de 600 euros por el concepto de gastos de elaboración y negociación del contrato. En este caso, los datos de facturación y la persona de </w:t>
            </w:r>
            <w:r w:rsidR="007E5F35" w:rsidRPr="00AE608B">
              <w:rPr>
                <w:rFonts w:ascii="Verdana" w:hAnsi="Verdana" w:cs="Arial"/>
                <w:sz w:val="22"/>
                <w:szCs w:val="22"/>
                <w:lang w:val="es-ES"/>
              </w:rPr>
              <w:t>contacto serían los siguientes:</w:t>
            </w:r>
            <w:r w:rsidR="00BD5BF5" w:rsidRPr="00AE608B">
              <w:rPr>
                <w:rFonts w:ascii="Verdana" w:hAnsi="Verdana" w:cs="Arial"/>
                <w:sz w:val="22"/>
                <w:szCs w:val="22"/>
                <w:lang w:val="es-ES"/>
              </w:rPr>
              <w:t xml:space="preserve"> </w:t>
            </w:r>
          </w:p>
        </w:tc>
        <w:tc>
          <w:tcPr>
            <w:tcW w:w="2500" w:type="pct"/>
            <w:tcMar>
              <w:top w:w="100" w:type="dxa"/>
              <w:left w:w="100" w:type="dxa"/>
              <w:bottom w:w="100" w:type="dxa"/>
              <w:right w:w="100" w:type="dxa"/>
            </w:tcMar>
          </w:tcPr>
          <w:p w14:paraId="36F4F62D" w14:textId="77777777" w:rsidR="00606B4F" w:rsidRPr="00AE608B" w:rsidRDefault="005E1E6B" w:rsidP="00C03E8F">
            <w:pPr>
              <w:spacing w:line="320" w:lineRule="atLeast"/>
              <w:ind w:firstLine="709"/>
              <w:jc w:val="both"/>
              <w:rPr>
                <w:rFonts w:ascii="Verdana" w:hAnsi="Verdana" w:cs="Arial"/>
                <w:sz w:val="22"/>
                <w:szCs w:val="22"/>
                <w:lang w:val="en-GB"/>
              </w:rPr>
            </w:pPr>
            <w:r w:rsidRPr="00AE608B">
              <w:rPr>
                <w:rFonts w:ascii="Verdana" w:eastAsia="Verdana" w:hAnsi="Verdana" w:cs="Arial"/>
                <w:sz w:val="22"/>
                <w:szCs w:val="22"/>
              </w:rPr>
              <w:t xml:space="preserve">Likewise, the Sponsor will pay the Foundation the amount of 600 euros for the concept of costs for contract preparation and negotiation. In this case, the billing details and contact person would be as follows: </w:t>
            </w:r>
          </w:p>
        </w:tc>
      </w:tr>
      <w:tr w:rsidR="00E0382D" w:rsidRPr="00AE608B" w14:paraId="1C2813B8" w14:textId="77777777" w:rsidTr="00C03E8F">
        <w:tc>
          <w:tcPr>
            <w:tcW w:w="2500" w:type="pct"/>
            <w:tcMar>
              <w:top w:w="100" w:type="dxa"/>
              <w:left w:w="100" w:type="dxa"/>
              <w:bottom w:w="100" w:type="dxa"/>
              <w:right w:w="100" w:type="dxa"/>
            </w:tcMar>
          </w:tcPr>
          <w:p w14:paraId="63568560" w14:textId="77777777" w:rsidR="00606B4F" w:rsidRPr="00AE608B" w:rsidRDefault="005E1E6B" w:rsidP="00C03E8F">
            <w:pPr>
              <w:spacing w:line="320" w:lineRule="atLeast"/>
              <w:ind w:firstLine="720"/>
              <w:jc w:val="both"/>
              <w:rPr>
                <w:rFonts w:ascii="Verdana" w:hAnsi="Verdana" w:cs="Arial"/>
                <w:sz w:val="22"/>
                <w:szCs w:val="22"/>
                <w:lang w:val="es-ES"/>
              </w:rPr>
            </w:pPr>
            <w:r w:rsidRPr="00AE608B">
              <w:rPr>
                <w:rFonts w:ascii="Verdana" w:hAnsi="Verdana" w:cs="Arial"/>
                <w:sz w:val="22"/>
                <w:szCs w:val="22"/>
                <w:lang w:val="es-ES"/>
              </w:rPr>
              <w:t>2.- La facturación se calculará en función del grado de desarrollo del ensayo por paciente. Dicho desarrollo se calculará en función del reclutamiento de los pacientes y de las visitas realizadas a los mismos, valorándose éstas según tabla adjunta:</w:t>
            </w:r>
          </w:p>
        </w:tc>
        <w:tc>
          <w:tcPr>
            <w:tcW w:w="2500" w:type="pct"/>
            <w:tcMar>
              <w:top w:w="100" w:type="dxa"/>
              <w:left w:w="100" w:type="dxa"/>
              <w:bottom w:w="100" w:type="dxa"/>
              <w:right w:w="100" w:type="dxa"/>
            </w:tcMar>
          </w:tcPr>
          <w:p w14:paraId="0947A23F" w14:textId="77777777" w:rsidR="00606B4F" w:rsidRPr="00AE608B" w:rsidRDefault="005E1E6B" w:rsidP="00C03E8F">
            <w:pPr>
              <w:spacing w:line="320" w:lineRule="atLeast"/>
              <w:ind w:firstLine="720"/>
              <w:jc w:val="both"/>
              <w:rPr>
                <w:rFonts w:ascii="Verdana" w:hAnsi="Verdana" w:cs="Arial"/>
                <w:sz w:val="22"/>
                <w:szCs w:val="22"/>
                <w:lang w:val="en-GB"/>
              </w:rPr>
            </w:pPr>
            <w:r w:rsidRPr="00AE608B">
              <w:rPr>
                <w:rFonts w:ascii="Verdana" w:eastAsia="Verdana" w:hAnsi="Verdana" w:cs="Arial"/>
                <w:sz w:val="22"/>
                <w:szCs w:val="22"/>
              </w:rPr>
              <w:t>2.- Invoicing shall be calculated based on the degree of development of the trial per patient. Said development shall be calculated according to the enrollment of patients and the visits they make, which shall be valued according to the table attached:</w:t>
            </w:r>
          </w:p>
        </w:tc>
      </w:tr>
      <w:tr w:rsidR="00E0382D" w:rsidRPr="00AE608B" w14:paraId="5AA8490B" w14:textId="77777777" w:rsidTr="00C03E8F">
        <w:trPr>
          <w:trHeight w:val="2134"/>
        </w:trPr>
        <w:tc>
          <w:tcPr>
            <w:tcW w:w="2500" w:type="pct"/>
            <w:tcMar>
              <w:top w:w="100" w:type="dxa"/>
              <w:left w:w="100" w:type="dxa"/>
              <w:bottom w:w="100" w:type="dxa"/>
              <w:right w:w="100" w:type="dxa"/>
            </w:tcMar>
          </w:tcPr>
          <w:p w14:paraId="48894299" w14:textId="5FD60FAA"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(reclutamiento:  x%</w:t>
            </w:r>
          </w:p>
          <w:p w14:paraId="54CCCFBB" w14:textId="244F8D2F"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Visita 1: x%</w:t>
            </w:r>
          </w:p>
          <w:p w14:paraId="504A2534" w14:textId="521056E0"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w:t>
            </w:r>
          </w:p>
          <w:p w14:paraId="478227CA" w14:textId="0661FD73"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w:t>
            </w:r>
          </w:p>
          <w:p w14:paraId="673D3970" w14:textId="05D833E4"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w:t>
            </w:r>
          </w:p>
          <w:p w14:paraId="32D15B59" w14:textId="30C23B49" w:rsidR="00BD5BF5" w:rsidRPr="00C03E8F" w:rsidRDefault="005E1E6B" w:rsidP="00C03E8F">
            <w:pPr>
              <w:spacing w:line="320" w:lineRule="atLeast"/>
              <w:ind w:left="1440"/>
              <w:jc w:val="both"/>
              <w:rPr>
                <w:rFonts w:ascii="Verdana" w:hAnsi="Verdana" w:cs="Arial"/>
                <w:sz w:val="22"/>
                <w:szCs w:val="22"/>
                <w:lang w:val="es-ES"/>
              </w:rPr>
            </w:pPr>
            <w:r w:rsidRPr="00C03E8F">
              <w:rPr>
                <w:rFonts w:ascii="Verdana" w:hAnsi="Verdana" w:cs="Arial"/>
                <w:sz w:val="22"/>
                <w:szCs w:val="22"/>
                <w:lang w:val="es-ES"/>
              </w:rPr>
              <w:t>Visita n:x%</w:t>
            </w:r>
          </w:p>
          <w:p w14:paraId="24AA411F" w14:textId="53ABED2B" w:rsidR="009D7E8D" w:rsidRPr="00C03E8F" w:rsidRDefault="005E1E6B" w:rsidP="00C03E8F">
            <w:pPr>
              <w:spacing w:line="320" w:lineRule="atLeast"/>
              <w:ind w:left="1440"/>
              <w:jc w:val="both"/>
              <w:rPr>
                <w:rFonts w:ascii="Verdana" w:hAnsi="Verdana" w:cs="Arial"/>
                <w:sz w:val="22"/>
                <w:szCs w:val="22"/>
              </w:rPr>
            </w:pPr>
            <w:r w:rsidRPr="00C03E8F">
              <w:rPr>
                <w:rFonts w:ascii="Verdana" w:hAnsi="Verdana" w:cs="Arial"/>
                <w:sz w:val="22"/>
                <w:szCs w:val="22"/>
              </w:rPr>
              <w:t xml:space="preserve">Total: </w:t>
            </w:r>
          </w:p>
        </w:tc>
        <w:tc>
          <w:tcPr>
            <w:tcW w:w="2500" w:type="pct"/>
            <w:tcMar>
              <w:top w:w="100" w:type="dxa"/>
              <w:left w:w="100" w:type="dxa"/>
              <w:bottom w:w="100" w:type="dxa"/>
              <w:right w:w="100" w:type="dxa"/>
            </w:tcMar>
          </w:tcPr>
          <w:p w14:paraId="3291094B" w14:textId="4013BF17" w:rsidR="00BD5BF5" w:rsidRPr="00AE608B" w:rsidRDefault="005E1E6B" w:rsidP="00C03E8F">
            <w:pPr>
              <w:spacing w:line="320" w:lineRule="atLeast"/>
              <w:ind w:left="1440"/>
              <w:jc w:val="both"/>
              <w:rPr>
                <w:rFonts w:ascii="Verdana" w:hAnsi="Verdana" w:cs="Arial"/>
                <w:sz w:val="22"/>
                <w:szCs w:val="22"/>
              </w:rPr>
            </w:pPr>
            <w:r w:rsidRPr="00AE608B">
              <w:rPr>
                <w:rFonts w:ascii="Verdana" w:eastAsia="Verdana" w:hAnsi="Verdana" w:cs="Arial"/>
                <w:sz w:val="22"/>
                <w:szCs w:val="22"/>
              </w:rPr>
              <w:t>(</w:t>
            </w:r>
            <w:proofErr w:type="gramStart"/>
            <w:r w:rsidRPr="00AE608B">
              <w:rPr>
                <w:rFonts w:ascii="Verdana" w:eastAsia="Verdana" w:hAnsi="Verdana" w:cs="Arial"/>
                <w:sz w:val="22"/>
                <w:szCs w:val="22"/>
              </w:rPr>
              <w:t>enrollment</w:t>
            </w:r>
            <w:proofErr w:type="gramEnd"/>
            <w:r w:rsidRPr="00AE608B">
              <w:rPr>
                <w:rFonts w:ascii="Verdana" w:eastAsia="Verdana" w:hAnsi="Verdana" w:cs="Arial"/>
                <w:sz w:val="22"/>
                <w:szCs w:val="22"/>
              </w:rPr>
              <w:t>: x%</w:t>
            </w:r>
          </w:p>
          <w:p w14:paraId="011E6395" w14:textId="0347ECFC" w:rsidR="00BD5BF5" w:rsidRPr="00075770" w:rsidRDefault="005E1E6B" w:rsidP="00C03E8F">
            <w:pPr>
              <w:spacing w:line="320" w:lineRule="atLeast"/>
              <w:ind w:left="1440"/>
              <w:jc w:val="both"/>
              <w:rPr>
                <w:rFonts w:ascii="Verdana" w:hAnsi="Verdana" w:cs="Arial"/>
                <w:sz w:val="22"/>
                <w:szCs w:val="22"/>
              </w:rPr>
            </w:pPr>
            <w:r w:rsidRPr="00AE608B">
              <w:rPr>
                <w:rFonts w:ascii="Verdana" w:eastAsia="Verdana" w:hAnsi="Verdana" w:cs="Arial"/>
                <w:sz w:val="22"/>
                <w:szCs w:val="22"/>
              </w:rPr>
              <w:t>Visit 1: x%</w:t>
            </w:r>
          </w:p>
          <w:p w14:paraId="05DEFCBC" w14:textId="3BB2B3FE" w:rsidR="00BD5BF5" w:rsidRPr="00075770" w:rsidRDefault="005E1E6B" w:rsidP="00C03E8F">
            <w:pPr>
              <w:spacing w:line="320" w:lineRule="atLeast"/>
              <w:ind w:left="1440"/>
              <w:jc w:val="both"/>
              <w:rPr>
                <w:rFonts w:ascii="Verdana" w:hAnsi="Verdana" w:cs="Arial"/>
                <w:sz w:val="22"/>
                <w:szCs w:val="22"/>
              </w:rPr>
            </w:pPr>
            <w:r w:rsidRPr="00075770">
              <w:rPr>
                <w:rFonts w:ascii="Verdana" w:hAnsi="Verdana" w:cs="Arial"/>
                <w:sz w:val="22"/>
                <w:szCs w:val="22"/>
              </w:rPr>
              <w:t>.</w:t>
            </w:r>
          </w:p>
          <w:p w14:paraId="56927537" w14:textId="634393EA" w:rsidR="00BD5BF5" w:rsidRPr="00075770" w:rsidRDefault="005E1E6B" w:rsidP="00C03E8F">
            <w:pPr>
              <w:spacing w:line="320" w:lineRule="atLeast"/>
              <w:ind w:left="1440"/>
              <w:jc w:val="both"/>
              <w:rPr>
                <w:rFonts w:ascii="Verdana" w:hAnsi="Verdana" w:cs="Arial"/>
                <w:sz w:val="22"/>
                <w:szCs w:val="22"/>
              </w:rPr>
            </w:pPr>
            <w:r w:rsidRPr="00075770">
              <w:rPr>
                <w:rFonts w:ascii="Verdana" w:hAnsi="Verdana" w:cs="Arial"/>
                <w:sz w:val="22"/>
                <w:szCs w:val="22"/>
              </w:rPr>
              <w:t>.</w:t>
            </w:r>
          </w:p>
          <w:p w14:paraId="4BA797CE" w14:textId="1DB50C28" w:rsidR="00BD5BF5" w:rsidRPr="00075770" w:rsidRDefault="005E1E6B" w:rsidP="00C03E8F">
            <w:pPr>
              <w:spacing w:line="320" w:lineRule="atLeast"/>
              <w:ind w:left="1440"/>
              <w:jc w:val="both"/>
              <w:rPr>
                <w:rFonts w:ascii="Verdana" w:hAnsi="Verdana" w:cs="Arial"/>
                <w:sz w:val="22"/>
                <w:szCs w:val="22"/>
              </w:rPr>
            </w:pPr>
            <w:r w:rsidRPr="00075770">
              <w:rPr>
                <w:rFonts w:ascii="Verdana" w:hAnsi="Verdana" w:cs="Arial"/>
                <w:sz w:val="22"/>
                <w:szCs w:val="22"/>
              </w:rPr>
              <w:t>.</w:t>
            </w:r>
          </w:p>
          <w:p w14:paraId="777785BC" w14:textId="285773A0" w:rsidR="00BD5BF5" w:rsidRPr="00075770" w:rsidRDefault="005E1E6B" w:rsidP="00C03E8F">
            <w:pPr>
              <w:spacing w:line="320" w:lineRule="atLeast"/>
              <w:ind w:left="1440"/>
              <w:jc w:val="both"/>
              <w:rPr>
                <w:rFonts w:ascii="Verdana" w:hAnsi="Verdana" w:cs="Arial"/>
                <w:sz w:val="22"/>
                <w:szCs w:val="22"/>
              </w:rPr>
            </w:pPr>
            <w:r w:rsidRPr="00AE608B">
              <w:rPr>
                <w:rFonts w:ascii="Verdana" w:eastAsia="Verdana" w:hAnsi="Verdana" w:cs="Arial"/>
                <w:sz w:val="22"/>
                <w:szCs w:val="22"/>
              </w:rPr>
              <w:t>Visit n: x%</w:t>
            </w:r>
          </w:p>
          <w:p w14:paraId="3F527D93" w14:textId="3CE96BCC" w:rsidR="00DA0EAA" w:rsidRPr="00C03E8F" w:rsidRDefault="005E1E6B" w:rsidP="00C03E8F">
            <w:pPr>
              <w:spacing w:line="320" w:lineRule="atLeast"/>
              <w:ind w:left="1440"/>
              <w:jc w:val="both"/>
              <w:rPr>
                <w:rFonts w:ascii="Verdana" w:hAnsi="Verdana" w:cs="Arial"/>
                <w:sz w:val="22"/>
                <w:szCs w:val="22"/>
              </w:rPr>
            </w:pPr>
            <w:r w:rsidRPr="00AE608B">
              <w:rPr>
                <w:rFonts w:ascii="Verdana" w:eastAsia="Verdana" w:hAnsi="Verdana" w:cs="Arial"/>
                <w:sz w:val="22"/>
                <w:szCs w:val="22"/>
              </w:rPr>
              <w:t xml:space="preserve">Total: </w:t>
            </w:r>
          </w:p>
        </w:tc>
      </w:tr>
      <w:tr w:rsidR="00E0382D" w:rsidRPr="00AE608B" w14:paraId="79CC1B90" w14:textId="77777777" w:rsidTr="00C03E8F">
        <w:tc>
          <w:tcPr>
            <w:tcW w:w="2500" w:type="pct"/>
            <w:tcMar>
              <w:top w:w="100" w:type="dxa"/>
              <w:left w:w="100" w:type="dxa"/>
              <w:bottom w:w="100" w:type="dxa"/>
              <w:right w:w="100" w:type="dxa"/>
            </w:tcMar>
          </w:tcPr>
          <w:p w14:paraId="05070045" w14:textId="69B26BB6" w:rsidR="002223F5" w:rsidRPr="00AE608B" w:rsidRDefault="005E1E6B" w:rsidP="00C03E8F">
            <w:pPr>
              <w:spacing w:line="320" w:lineRule="atLeast"/>
              <w:ind w:left="720" w:hanging="12"/>
              <w:jc w:val="both"/>
              <w:rPr>
                <w:rFonts w:ascii="Verdana" w:hAnsi="Verdana" w:cs="Arial"/>
                <w:sz w:val="22"/>
                <w:szCs w:val="22"/>
                <w:lang w:val="es-ES"/>
              </w:rPr>
            </w:pPr>
            <w:r w:rsidRPr="00AE608B">
              <w:rPr>
                <w:rFonts w:ascii="Verdana" w:hAnsi="Verdana" w:cs="Arial"/>
                <w:sz w:val="22"/>
                <w:szCs w:val="22"/>
                <w:lang w:val="es-ES"/>
              </w:rPr>
              <w:lastRenderedPageBreak/>
              <w:t>En este ensayo clínico se realizarán las pruebas extraordinarias que se relacionan a continuación:</w:t>
            </w:r>
            <w:r w:rsidRPr="00AE608B">
              <w:rPr>
                <w:rStyle w:val="Refdenotaalpie"/>
                <w:rFonts w:ascii="Verdana" w:hAnsi="Verdana" w:cs="Arial"/>
                <w:sz w:val="22"/>
                <w:szCs w:val="22"/>
              </w:rPr>
              <w:footnoteReference w:id="3"/>
            </w:r>
          </w:p>
        </w:tc>
        <w:tc>
          <w:tcPr>
            <w:tcW w:w="2500" w:type="pct"/>
            <w:tcMar>
              <w:top w:w="100" w:type="dxa"/>
              <w:left w:w="100" w:type="dxa"/>
              <w:bottom w:w="100" w:type="dxa"/>
              <w:right w:w="100" w:type="dxa"/>
            </w:tcMar>
          </w:tcPr>
          <w:p w14:paraId="78A1FF4D" w14:textId="77777777" w:rsidR="002223F5" w:rsidRPr="00AE608B" w:rsidRDefault="005E1E6B" w:rsidP="00C03E8F">
            <w:pPr>
              <w:spacing w:line="320" w:lineRule="atLeast"/>
              <w:ind w:left="720" w:hanging="12"/>
              <w:jc w:val="both"/>
              <w:rPr>
                <w:rFonts w:ascii="Verdana" w:hAnsi="Verdana" w:cs="Arial"/>
                <w:sz w:val="22"/>
                <w:szCs w:val="22"/>
                <w:lang w:val="en-GB"/>
              </w:rPr>
            </w:pPr>
            <w:r w:rsidRPr="00AE608B">
              <w:rPr>
                <w:rFonts w:ascii="Verdana" w:eastAsia="Verdana" w:hAnsi="Verdana" w:cs="Arial"/>
                <w:sz w:val="22"/>
                <w:szCs w:val="22"/>
              </w:rPr>
              <w:t>In this clinical trial, the following extraordinary tests will be performed:</w:t>
            </w:r>
            <w:r w:rsidRPr="00AE608B">
              <w:rPr>
                <w:rStyle w:val="Refdenotaalpie"/>
                <w:rFonts w:ascii="Verdana" w:hAnsi="Verdana" w:cs="Arial"/>
                <w:sz w:val="22"/>
                <w:szCs w:val="22"/>
              </w:rPr>
              <w:footnoteReference w:id="4"/>
            </w:r>
          </w:p>
        </w:tc>
      </w:tr>
    </w:tbl>
    <w:p w14:paraId="264A676A" w14:textId="77777777" w:rsidR="00A77B3E" w:rsidRPr="00AE608B" w:rsidRDefault="00A77B3E">
      <w:pPr>
        <w:rPr>
          <w:rFonts w:ascii="Calibri" w:eastAsia="Calibri" w:hAnsi="Calibri" w:cs="Calibri"/>
          <w:noProof/>
          <w:color w:val="000000"/>
          <w:sz w:val="20"/>
          <w:lang w:val="en-GB"/>
        </w:rPr>
      </w:pPr>
    </w:p>
    <w:p w14:paraId="0F6E09FA" w14:textId="77777777" w:rsidR="00A77B3E" w:rsidRPr="00AE608B" w:rsidRDefault="00A77B3E">
      <w:pPr>
        <w:rPr>
          <w:rFonts w:ascii="Calibri" w:eastAsia="Calibri" w:hAnsi="Calibri" w:cs="Calibri"/>
          <w:noProof/>
          <w:color w:val="000000"/>
          <w:sz w:val="20"/>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092"/>
        <w:gridCol w:w="1992"/>
        <w:gridCol w:w="1582"/>
      </w:tblGrid>
      <w:tr w:rsidR="00E0382D" w:rsidRPr="00AE608B" w14:paraId="2D288F0E" w14:textId="124A8653" w:rsidTr="00C03E8F">
        <w:tc>
          <w:tcPr>
            <w:tcW w:w="2162" w:type="dxa"/>
            <w:shd w:val="clear" w:color="auto" w:fill="auto"/>
          </w:tcPr>
          <w:p w14:paraId="0B8185B4" w14:textId="0B413E3D" w:rsidR="002223F5" w:rsidRPr="00AE608B" w:rsidRDefault="005E1E6B" w:rsidP="002223F5">
            <w:pPr>
              <w:spacing w:line="320" w:lineRule="atLeast"/>
              <w:jc w:val="both"/>
              <w:rPr>
                <w:rFonts w:ascii="Verdana" w:hAnsi="Verdana" w:cs="Arial"/>
                <w:sz w:val="22"/>
                <w:szCs w:val="22"/>
              </w:rPr>
            </w:pPr>
            <w:r w:rsidRPr="00AE608B">
              <w:rPr>
                <w:rFonts w:ascii="Verdana" w:hAnsi="Verdana" w:cs="Arial"/>
                <w:sz w:val="22"/>
                <w:szCs w:val="22"/>
              </w:rPr>
              <w:t xml:space="preserve">CONCEPTO / </w:t>
            </w:r>
          </w:p>
          <w:p w14:paraId="02F3019E" w14:textId="75C6E7D0" w:rsidR="002223F5" w:rsidRPr="00AE608B" w:rsidRDefault="005E1E6B" w:rsidP="002223F5">
            <w:pPr>
              <w:spacing w:line="320" w:lineRule="atLeast"/>
              <w:jc w:val="both"/>
              <w:rPr>
                <w:rFonts w:ascii="Verdana" w:hAnsi="Verdana" w:cs="Arial"/>
                <w:sz w:val="22"/>
                <w:szCs w:val="22"/>
              </w:rPr>
            </w:pPr>
            <w:r w:rsidRPr="00AE608B">
              <w:rPr>
                <w:rFonts w:ascii="Verdana" w:eastAsia="Verdana" w:hAnsi="Verdana" w:cs="Arial"/>
                <w:sz w:val="22"/>
                <w:szCs w:val="22"/>
              </w:rPr>
              <w:t>ITEM</w:t>
            </w:r>
          </w:p>
        </w:tc>
        <w:tc>
          <w:tcPr>
            <w:tcW w:w="2148" w:type="dxa"/>
            <w:shd w:val="clear" w:color="auto" w:fill="auto"/>
          </w:tcPr>
          <w:p w14:paraId="3F91B8DB" w14:textId="2F8E1A25" w:rsidR="002223F5" w:rsidRPr="00AE608B" w:rsidRDefault="005E1E6B" w:rsidP="002223F5">
            <w:pPr>
              <w:spacing w:line="320" w:lineRule="atLeast"/>
              <w:jc w:val="both"/>
              <w:rPr>
                <w:rFonts w:ascii="Verdana" w:hAnsi="Verdana" w:cs="Arial"/>
                <w:sz w:val="22"/>
                <w:szCs w:val="22"/>
              </w:rPr>
            </w:pPr>
            <w:r w:rsidRPr="00AE608B">
              <w:rPr>
                <w:rFonts w:ascii="Verdana" w:hAnsi="Verdana" w:cs="Arial"/>
                <w:sz w:val="22"/>
                <w:szCs w:val="22"/>
              </w:rPr>
              <w:t>UNIDADES /</w:t>
            </w:r>
          </w:p>
          <w:p w14:paraId="546D74B7" w14:textId="51D09398" w:rsidR="002223F5" w:rsidRPr="00AE608B" w:rsidRDefault="005E1E6B" w:rsidP="002223F5">
            <w:pPr>
              <w:spacing w:line="320" w:lineRule="atLeast"/>
              <w:jc w:val="both"/>
              <w:rPr>
                <w:rFonts w:ascii="Verdana" w:hAnsi="Verdana" w:cs="Arial"/>
                <w:sz w:val="22"/>
                <w:szCs w:val="22"/>
              </w:rPr>
            </w:pPr>
            <w:r w:rsidRPr="00AE608B">
              <w:rPr>
                <w:rFonts w:ascii="Verdana" w:eastAsia="Verdana" w:hAnsi="Verdana" w:cs="Arial"/>
                <w:sz w:val="22"/>
                <w:szCs w:val="22"/>
              </w:rPr>
              <w:t>UNITS</w:t>
            </w:r>
          </w:p>
        </w:tc>
        <w:tc>
          <w:tcPr>
            <w:tcW w:w="2055" w:type="dxa"/>
            <w:shd w:val="clear" w:color="auto" w:fill="auto"/>
          </w:tcPr>
          <w:p w14:paraId="06236215" w14:textId="28F164F3" w:rsidR="002223F5" w:rsidRPr="00AE608B" w:rsidRDefault="005E1E6B" w:rsidP="002223F5">
            <w:pPr>
              <w:spacing w:line="320" w:lineRule="atLeast"/>
              <w:jc w:val="both"/>
              <w:rPr>
                <w:rFonts w:ascii="Verdana" w:hAnsi="Verdana" w:cs="Arial"/>
                <w:sz w:val="22"/>
                <w:szCs w:val="22"/>
              </w:rPr>
            </w:pPr>
            <w:r w:rsidRPr="00AE608B">
              <w:rPr>
                <w:rFonts w:ascii="Verdana" w:hAnsi="Verdana" w:cs="Arial"/>
                <w:sz w:val="22"/>
                <w:szCs w:val="22"/>
              </w:rPr>
              <w:t>IMPORTE /</w:t>
            </w:r>
          </w:p>
          <w:p w14:paraId="16766BB1" w14:textId="3FFDFB86" w:rsidR="002223F5" w:rsidRPr="00AE608B" w:rsidRDefault="005E1E6B" w:rsidP="002223F5">
            <w:pPr>
              <w:spacing w:line="320" w:lineRule="atLeast"/>
              <w:jc w:val="both"/>
              <w:rPr>
                <w:rFonts w:ascii="Verdana" w:hAnsi="Verdana" w:cs="Arial"/>
                <w:sz w:val="22"/>
                <w:szCs w:val="22"/>
              </w:rPr>
            </w:pPr>
            <w:r w:rsidRPr="00AE608B">
              <w:rPr>
                <w:rFonts w:ascii="Verdana" w:eastAsia="Verdana" w:hAnsi="Verdana" w:cs="Arial"/>
                <w:sz w:val="22"/>
                <w:szCs w:val="22"/>
              </w:rPr>
              <w:t>AMOUNT</w:t>
            </w:r>
          </w:p>
        </w:tc>
        <w:tc>
          <w:tcPr>
            <w:tcW w:w="1635" w:type="dxa"/>
          </w:tcPr>
          <w:p w14:paraId="580E1148" w14:textId="60F0344B" w:rsidR="002223F5" w:rsidRPr="00AE608B" w:rsidRDefault="005E1E6B" w:rsidP="002223F5">
            <w:pPr>
              <w:spacing w:line="320" w:lineRule="atLeast"/>
              <w:jc w:val="both"/>
              <w:rPr>
                <w:rFonts w:ascii="Verdana" w:hAnsi="Verdana" w:cs="Arial"/>
                <w:sz w:val="22"/>
                <w:szCs w:val="22"/>
              </w:rPr>
            </w:pPr>
            <w:r w:rsidRPr="00AE608B">
              <w:rPr>
                <w:rFonts w:ascii="Verdana" w:hAnsi="Verdana" w:cs="Arial"/>
                <w:sz w:val="22"/>
                <w:szCs w:val="22"/>
              </w:rPr>
              <w:t>TOTAL /</w:t>
            </w:r>
          </w:p>
          <w:p w14:paraId="2EB9E8E6" w14:textId="49D1D7A4" w:rsidR="002223F5" w:rsidRPr="00AE608B" w:rsidRDefault="005E1E6B" w:rsidP="002223F5">
            <w:pPr>
              <w:spacing w:line="320" w:lineRule="atLeast"/>
              <w:jc w:val="both"/>
              <w:rPr>
                <w:rFonts w:ascii="Verdana" w:hAnsi="Verdana" w:cs="Arial"/>
                <w:sz w:val="22"/>
                <w:szCs w:val="22"/>
              </w:rPr>
            </w:pPr>
            <w:r w:rsidRPr="00AE608B">
              <w:rPr>
                <w:rFonts w:ascii="Verdana" w:eastAsia="Verdana" w:hAnsi="Verdana" w:cs="Arial"/>
                <w:sz w:val="22"/>
                <w:szCs w:val="22"/>
              </w:rPr>
              <w:t>TOTAL</w:t>
            </w:r>
          </w:p>
        </w:tc>
      </w:tr>
      <w:tr w:rsidR="00E0382D" w:rsidRPr="00AE608B" w14:paraId="5D1E126B" w14:textId="011582B0" w:rsidTr="00C03E8F">
        <w:tc>
          <w:tcPr>
            <w:tcW w:w="2162" w:type="dxa"/>
            <w:shd w:val="clear" w:color="auto" w:fill="auto"/>
          </w:tcPr>
          <w:p w14:paraId="0804DB37" w14:textId="500FC62A" w:rsidR="002223F5" w:rsidRPr="00AE608B" w:rsidRDefault="002223F5" w:rsidP="002223F5">
            <w:pPr>
              <w:spacing w:line="320" w:lineRule="atLeast"/>
              <w:jc w:val="both"/>
              <w:rPr>
                <w:rFonts w:ascii="Verdana" w:hAnsi="Verdana" w:cs="Arial"/>
                <w:sz w:val="22"/>
                <w:szCs w:val="22"/>
              </w:rPr>
            </w:pPr>
          </w:p>
        </w:tc>
        <w:tc>
          <w:tcPr>
            <w:tcW w:w="2148" w:type="dxa"/>
            <w:shd w:val="clear" w:color="auto" w:fill="auto"/>
          </w:tcPr>
          <w:p w14:paraId="3D5A7943" w14:textId="083212F3" w:rsidR="002223F5" w:rsidRPr="00AE608B" w:rsidRDefault="002223F5" w:rsidP="002223F5">
            <w:pPr>
              <w:spacing w:line="320" w:lineRule="atLeast"/>
              <w:jc w:val="both"/>
              <w:rPr>
                <w:rFonts w:ascii="Verdana" w:hAnsi="Verdana" w:cs="Arial"/>
                <w:sz w:val="22"/>
                <w:szCs w:val="22"/>
              </w:rPr>
            </w:pPr>
          </w:p>
        </w:tc>
        <w:tc>
          <w:tcPr>
            <w:tcW w:w="2055" w:type="dxa"/>
            <w:shd w:val="clear" w:color="auto" w:fill="auto"/>
          </w:tcPr>
          <w:p w14:paraId="52EAE697" w14:textId="040DB804" w:rsidR="002223F5" w:rsidRPr="00AE608B" w:rsidRDefault="002223F5" w:rsidP="002223F5">
            <w:pPr>
              <w:spacing w:line="320" w:lineRule="atLeast"/>
              <w:jc w:val="both"/>
              <w:rPr>
                <w:rFonts w:ascii="Verdana" w:hAnsi="Verdana" w:cs="Arial"/>
                <w:sz w:val="22"/>
                <w:szCs w:val="22"/>
              </w:rPr>
            </w:pPr>
          </w:p>
        </w:tc>
        <w:tc>
          <w:tcPr>
            <w:tcW w:w="1635" w:type="dxa"/>
          </w:tcPr>
          <w:p w14:paraId="189D143C" w14:textId="1D592CB9" w:rsidR="002223F5" w:rsidRPr="00AE608B" w:rsidRDefault="002223F5" w:rsidP="002223F5">
            <w:pPr>
              <w:spacing w:line="320" w:lineRule="atLeast"/>
              <w:jc w:val="both"/>
              <w:rPr>
                <w:rFonts w:ascii="Verdana" w:hAnsi="Verdana" w:cs="Arial"/>
                <w:sz w:val="22"/>
                <w:szCs w:val="22"/>
              </w:rPr>
            </w:pPr>
          </w:p>
        </w:tc>
      </w:tr>
      <w:tr w:rsidR="00E0382D" w:rsidRPr="00AE608B" w14:paraId="1131F94A" w14:textId="6ED9E192" w:rsidTr="00C03E8F">
        <w:tc>
          <w:tcPr>
            <w:tcW w:w="2162" w:type="dxa"/>
            <w:shd w:val="clear" w:color="auto" w:fill="auto"/>
          </w:tcPr>
          <w:p w14:paraId="65B57DCB" w14:textId="3143465F" w:rsidR="002223F5" w:rsidRPr="00AE608B" w:rsidRDefault="002223F5" w:rsidP="002223F5">
            <w:pPr>
              <w:spacing w:line="320" w:lineRule="atLeast"/>
              <w:jc w:val="both"/>
              <w:rPr>
                <w:rFonts w:ascii="Verdana" w:hAnsi="Verdana" w:cs="Arial"/>
                <w:sz w:val="22"/>
                <w:szCs w:val="22"/>
              </w:rPr>
            </w:pPr>
          </w:p>
        </w:tc>
        <w:tc>
          <w:tcPr>
            <w:tcW w:w="2148" w:type="dxa"/>
            <w:shd w:val="clear" w:color="auto" w:fill="auto"/>
          </w:tcPr>
          <w:p w14:paraId="7EA7B64D" w14:textId="7CEF7956" w:rsidR="002223F5" w:rsidRPr="00AE608B" w:rsidRDefault="002223F5" w:rsidP="002223F5">
            <w:pPr>
              <w:spacing w:line="320" w:lineRule="atLeast"/>
              <w:jc w:val="both"/>
              <w:rPr>
                <w:rFonts w:ascii="Verdana" w:hAnsi="Verdana" w:cs="Arial"/>
                <w:sz w:val="22"/>
                <w:szCs w:val="22"/>
              </w:rPr>
            </w:pPr>
          </w:p>
        </w:tc>
        <w:tc>
          <w:tcPr>
            <w:tcW w:w="2055" w:type="dxa"/>
            <w:shd w:val="clear" w:color="auto" w:fill="auto"/>
          </w:tcPr>
          <w:p w14:paraId="030994D9" w14:textId="0A0EC0E2" w:rsidR="002223F5" w:rsidRPr="00AE608B" w:rsidRDefault="002223F5" w:rsidP="002223F5">
            <w:pPr>
              <w:spacing w:line="320" w:lineRule="atLeast"/>
              <w:jc w:val="both"/>
              <w:rPr>
                <w:rFonts w:ascii="Verdana" w:hAnsi="Verdana" w:cs="Arial"/>
                <w:sz w:val="22"/>
                <w:szCs w:val="22"/>
              </w:rPr>
            </w:pPr>
          </w:p>
        </w:tc>
        <w:tc>
          <w:tcPr>
            <w:tcW w:w="1635" w:type="dxa"/>
          </w:tcPr>
          <w:p w14:paraId="219FF976" w14:textId="730A57DE" w:rsidR="002223F5" w:rsidRPr="00AE608B" w:rsidRDefault="002223F5" w:rsidP="002223F5">
            <w:pPr>
              <w:spacing w:line="320" w:lineRule="atLeast"/>
              <w:jc w:val="both"/>
              <w:rPr>
                <w:rFonts w:ascii="Verdana" w:hAnsi="Verdana" w:cs="Arial"/>
                <w:sz w:val="22"/>
                <w:szCs w:val="22"/>
              </w:rPr>
            </w:pPr>
          </w:p>
        </w:tc>
      </w:tr>
      <w:tr w:rsidR="00E0382D" w:rsidRPr="00AE608B" w14:paraId="284B9C60" w14:textId="0F5E4B9E" w:rsidTr="00C03E8F">
        <w:tc>
          <w:tcPr>
            <w:tcW w:w="2162" w:type="dxa"/>
            <w:shd w:val="clear" w:color="auto" w:fill="auto"/>
          </w:tcPr>
          <w:p w14:paraId="4535590F" w14:textId="37AF9D0B" w:rsidR="002223F5" w:rsidRPr="00AE608B" w:rsidRDefault="002223F5" w:rsidP="002223F5">
            <w:pPr>
              <w:spacing w:line="320" w:lineRule="atLeast"/>
              <w:jc w:val="both"/>
              <w:rPr>
                <w:rFonts w:ascii="Verdana" w:hAnsi="Verdana" w:cs="Arial"/>
                <w:sz w:val="22"/>
                <w:szCs w:val="22"/>
              </w:rPr>
            </w:pPr>
          </w:p>
        </w:tc>
        <w:tc>
          <w:tcPr>
            <w:tcW w:w="2148" w:type="dxa"/>
            <w:shd w:val="clear" w:color="auto" w:fill="auto"/>
          </w:tcPr>
          <w:p w14:paraId="2AA671BD" w14:textId="67288456" w:rsidR="002223F5" w:rsidRPr="00AE608B" w:rsidRDefault="002223F5" w:rsidP="002223F5">
            <w:pPr>
              <w:spacing w:line="320" w:lineRule="atLeast"/>
              <w:jc w:val="both"/>
              <w:rPr>
                <w:rFonts w:ascii="Verdana" w:hAnsi="Verdana" w:cs="Arial"/>
                <w:sz w:val="22"/>
                <w:szCs w:val="22"/>
              </w:rPr>
            </w:pPr>
          </w:p>
        </w:tc>
        <w:tc>
          <w:tcPr>
            <w:tcW w:w="2055" w:type="dxa"/>
            <w:shd w:val="clear" w:color="auto" w:fill="auto"/>
          </w:tcPr>
          <w:p w14:paraId="4E66189B" w14:textId="1869D32D" w:rsidR="002223F5" w:rsidRPr="00AE608B" w:rsidRDefault="002223F5" w:rsidP="002223F5">
            <w:pPr>
              <w:spacing w:line="320" w:lineRule="atLeast"/>
              <w:jc w:val="both"/>
              <w:rPr>
                <w:rFonts w:ascii="Verdana" w:hAnsi="Verdana" w:cs="Arial"/>
                <w:sz w:val="22"/>
                <w:szCs w:val="22"/>
              </w:rPr>
            </w:pPr>
          </w:p>
        </w:tc>
        <w:tc>
          <w:tcPr>
            <w:tcW w:w="1635" w:type="dxa"/>
          </w:tcPr>
          <w:p w14:paraId="3DCACDF2" w14:textId="2ED72975" w:rsidR="002223F5" w:rsidRPr="00AE608B" w:rsidRDefault="002223F5" w:rsidP="002223F5">
            <w:pPr>
              <w:spacing w:line="320" w:lineRule="atLeast"/>
              <w:jc w:val="both"/>
              <w:rPr>
                <w:rFonts w:ascii="Verdana" w:hAnsi="Verdana" w:cs="Arial"/>
                <w:sz w:val="22"/>
                <w:szCs w:val="22"/>
              </w:rPr>
            </w:pPr>
          </w:p>
        </w:tc>
      </w:tr>
    </w:tbl>
    <w:p w14:paraId="77BAD215" w14:textId="2F87A545" w:rsidR="00A77B3E" w:rsidRPr="00AE608B" w:rsidRDefault="00A77B3E">
      <w:pPr>
        <w:rPr>
          <w:rFonts w:ascii="Calibri" w:eastAsia="Calibri" w:hAnsi="Calibri" w:cs="Calibri"/>
          <w:noProof/>
          <w:color w:val="000000"/>
          <w:sz w:val="20"/>
        </w:rPr>
      </w:pPr>
    </w:p>
    <w:p w14:paraId="551A6D35" w14:textId="77777777" w:rsidR="00A77B3E" w:rsidRPr="00AE608B" w:rsidRDefault="00A77B3E">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4247"/>
      </w:tblGrid>
      <w:tr w:rsidR="00E0382D" w:rsidRPr="00AE608B" w14:paraId="5C2FDBD0" w14:textId="77777777">
        <w:tc>
          <w:tcPr>
            <w:tcW w:w="2500" w:type="pct"/>
            <w:tcMar>
              <w:top w:w="100" w:type="dxa"/>
              <w:left w:w="100" w:type="dxa"/>
              <w:bottom w:w="100" w:type="dxa"/>
              <w:right w:w="100" w:type="dxa"/>
            </w:tcMar>
          </w:tcPr>
          <w:p w14:paraId="71DC7493" w14:textId="0630F688" w:rsidR="009C59BE" w:rsidRPr="00AE608B" w:rsidRDefault="005E1E6B" w:rsidP="00455D95">
            <w:pPr>
              <w:spacing w:line="320" w:lineRule="atLeast"/>
              <w:ind w:left="720" w:hanging="12"/>
              <w:rPr>
                <w:rFonts w:ascii="Verdana" w:hAnsi="Verdana" w:cs="Arial"/>
                <w:sz w:val="22"/>
                <w:szCs w:val="22"/>
                <w:lang w:val="es-ES"/>
              </w:rPr>
            </w:pPr>
            <w:r w:rsidRPr="00AE608B">
              <w:rPr>
                <w:rFonts w:ascii="Verdana" w:hAnsi="Verdana" w:cs="Arial"/>
                <w:sz w:val="22"/>
                <w:szCs w:val="22"/>
                <w:lang w:val="es-ES"/>
              </w:rPr>
              <w:t>En este ensayo clínico se realizarán las siguientes pruebas de la práctica clínica habitual</w:t>
            </w:r>
            <w:r w:rsidRPr="00AE608B">
              <w:rPr>
                <w:rStyle w:val="Refdenotaalpie"/>
                <w:rFonts w:ascii="Verdana" w:hAnsi="Verdana" w:cs="Arial"/>
                <w:sz w:val="22"/>
                <w:szCs w:val="22"/>
              </w:rPr>
              <w:footnoteReference w:id="5"/>
            </w:r>
            <w:r w:rsidR="003B3A9A" w:rsidRPr="00AE608B">
              <w:rPr>
                <w:rFonts w:ascii="Verdana" w:hAnsi="Verdana" w:cs="Arial"/>
                <w:sz w:val="22"/>
                <w:szCs w:val="22"/>
                <w:lang w:val="es-ES"/>
              </w:rPr>
              <w:t>:</w:t>
            </w:r>
          </w:p>
        </w:tc>
        <w:tc>
          <w:tcPr>
            <w:tcW w:w="2500" w:type="pct"/>
            <w:tcMar>
              <w:top w:w="100" w:type="dxa"/>
              <w:left w:w="100" w:type="dxa"/>
              <w:bottom w:w="100" w:type="dxa"/>
              <w:right w:w="100" w:type="dxa"/>
            </w:tcMar>
          </w:tcPr>
          <w:p w14:paraId="317121F1" w14:textId="77777777" w:rsidR="009C59BE" w:rsidRPr="00AE608B" w:rsidRDefault="005E1E6B" w:rsidP="00455D95">
            <w:pPr>
              <w:spacing w:line="320" w:lineRule="atLeast"/>
              <w:ind w:left="720" w:hanging="12"/>
              <w:rPr>
                <w:rFonts w:ascii="Verdana" w:hAnsi="Verdana" w:cs="Arial"/>
                <w:sz w:val="22"/>
                <w:szCs w:val="22"/>
                <w:lang w:val="en-GB"/>
              </w:rPr>
            </w:pPr>
            <w:r w:rsidRPr="00AE608B">
              <w:rPr>
                <w:rFonts w:ascii="Verdana" w:eastAsia="Verdana" w:hAnsi="Verdana" w:cs="Arial"/>
                <w:sz w:val="22"/>
                <w:szCs w:val="22"/>
              </w:rPr>
              <w:t>In this clinical trial, the following standard of care tests will be performed</w:t>
            </w:r>
            <w:r w:rsidRPr="00AE608B">
              <w:rPr>
                <w:rStyle w:val="Refdenotaalpie"/>
                <w:rFonts w:ascii="Verdana" w:hAnsi="Verdana" w:cs="Arial"/>
                <w:sz w:val="22"/>
                <w:szCs w:val="22"/>
              </w:rPr>
              <w:footnoteReference w:id="6"/>
            </w:r>
            <w:r w:rsidRPr="00AE608B">
              <w:rPr>
                <w:rFonts w:ascii="Verdana" w:eastAsia="Verdana" w:hAnsi="Verdana" w:cs="Arial"/>
                <w:sz w:val="22"/>
                <w:szCs w:val="22"/>
              </w:rPr>
              <w:t>:</w:t>
            </w:r>
          </w:p>
        </w:tc>
      </w:tr>
    </w:tbl>
    <w:p w14:paraId="5D27A35F" w14:textId="77777777" w:rsidR="003B78A6" w:rsidRPr="00AE608B" w:rsidRDefault="003B78A6">
      <w:pPr>
        <w:rPr>
          <w:rFonts w:ascii="Calibri" w:eastAsia="Calibri" w:hAnsi="Calibri" w:cs="Calibri"/>
          <w:noProof/>
          <w:color w:val="000000"/>
          <w:sz w:val="20"/>
          <w:lang w:val="en-GB"/>
        </w:rPr>
      </w:pPr>
    </w:p>
    <w:p w14:paraId="1F4D9741" w14:textId="77777777" w:rsidR="00A77B3E" w:rsidRPr="00AE608B" w:rsidRDefault="00A77B3E">
      <w:pPr>
        <w:rPr>
          <w:rFonts w:ascii="Calibri" w:eastAsia="Calibri" w:hAnsi="Calibri" w:cs="Calibri"/>
          <w:noProof/>
          <w:color w:val="000000"/>
          <w:sz w:val="20"/>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992"/>
      </w:tblGrid>
      <w:tr w:rsidR="00C03E8F" w:rsidRPr="00AE608B" w14:paraId="2700E1E5" w14:textId="77777777" w:rsidTr="003B78A6">
        <w:tc>
          <w:tcPr>
            <w:tcW w:w="2108" w:type="dxa"/>
            <w:shd w:val="clear" w:color="auto" w:fill="auto"/>
          </w:tcPr>
          <w:p w14:paraId="7EB05F0B" w14:textId="77777777" w:rsidR="00C03E8F" w:rsidRPr="00AE608B" w:rsidRDefault="00C03E8F" w:rsidP="00611546">
            <w:pPr>
              <w:spacing w:line="320" w:lineRule="atLeast"/>
              <w:jc w:val="both"/>
              <w:rPr>
                <w:rFonts w:ascii="Verdana" w:hAnsi="Verdana" w:cs="Arial"/>
                <w:sz w:val="22"/>
                <w:szCs w:val="22"/>
              </w:rPr>
            </w:pPr>
            <w:r w:rsidRPr="00AE608B">
              <w:rPr>
                <w:rFonts w:ascii="Verdana" w:hAnsi="Verdana" w:cs="Arial"/>
                <w:sz w:val="22"/>
                <w:szCs w:val="22"/>
              </w:rPr>
              <w:t>CONCEPTO /</w:t>
            </w:r>
          </w:p>
          <w:p w14:paraId="4F3B1F4F" w14:textId="77777777" w:rsidR="00C03E8F" w:rsidRPr="00AE608B" w:rsidRDefault="00C03E8F" w:rsidP="00611546">
            <w:pPr>
              <w:spacing w:line="320" w:lineRule="atLeast"/>
              <w:jc w:val="both"/>
              <w:rPr>
                <w:rFonts w:ascii="Verdana" w:hAnsi="Verdana" w:cs="Arial"/>
                <w:sz w:val="22"/>
                <w:szCs w:val="22"/>
              </w:rPr>
            </w:pPr>
            <w:r w:rsidRPr="00AE608B">
              <w:rPr>
                <w:rFonts w:ascii="Verdana" w:eastAsia="Verdana" w:hAnsi="Verdana" w:cs="Arial"/>
                <w:sz w:val="22"/>
                <w:szCs w:val="22"/>
              </w:rPr>
              <w:t>ITEM</w:t>
            </w:r>
          </w:p>
        </w:tc>
        <w:tc>
          <w:tcPr>
            <w:tcW w:w="1992" w:type="dxa"/>
            <w:shd w:val="clear" w:color="auto" w:fill="auto"/>
          </w:tcPr>
          <w:p w14:paraId="2E7AF0B9" w14:textId="0AE6F84A" w:rsidR="00C03E8F" w:rsidRPr="00AE608B" w:rsidRDefault="00C03E8F" w:rsidP="00611546">
            <w:pPr>
              <w:spacing w:line="320" w:lineRule="atLeast"/>
              <w:jc w:val="both"/>
              <w:rPr>
                <w:rFonts w:ascii="Verdana" w:hAnsi="Verdana" w:cs="Arial"/>
                <w:sz w:val="22"/>
                <w:szCs w:val="22"/>
              </w:rPr>
            </w:pPr>
            <w:r w:rsidRPr="00AE608B">
              <w:rPr>
                <w:rFonts w:ascii="Verdana" w:hAnsi="Verdana" w:cs="Arial"/>
                <w:sz w:val="22"/>
                <w:szCs w:val="22"/>
              </w:rPr>
              <w:t>IMPORTE /</w:t>
            </w:r>
          </w:p>
          <w:p w14:paraId="3D71B9D5" w14:textId="59CFD8B1" w:rsidR="00C03E8F" w:rsidRPr="00AE608B" w:rsidRDefault="00C03E8F" w:rsidP="00611546">
            <w:pPr>
              <w:spacing w:line="320" w:lineRule="atLeast"/>
              <w:jc w:val="both"/>
              <w:rPr>
                <w:rFonts w:ascii="Verdana" w:hAnsi="Verdana" w:cs="Arial"/>
                <w:sz w:val="22"/>
                <w:szCs w:val="22"/>
              </w:rPr>
            </w:pPr>
            <w:r w:rsidRPr="00AE608B">
              <w:rPr>
                <w:rFonts w:ascii="Verdana" w:eastAsia="Verdana" w:hAnsi="Verdana" w:cs="Arial"/>
                <w:sz w:val="22"/>
                <w:szCs w:val="22"/>
              </w:rPr>
              <w:t>AMOUNT</w:t>
            </w:r>
          </w:p>
        </w:tc>
      </w:tr>
      <w:tr w:rsidR="00C03E8F" w:rsidRPr="00AE608B" w14:paraId="1DB225D7" w14:textId="77777777" w:rsidTr="001B0528">
        <w:tc>
          <w:tcPr>
            <w:tcW w:w="2108" w:type="dxa"/>
            <w:shd w:val="clear" w:color="auto" w:fill="auto"/>
            <w:vAlign w:val="center"/>
          </w:tcPr>
          <w:p w14:paraId="67E6E51B" w14:textId="38741D3E" w:rsidR="00C03E8F" w:rsidRPr="00AE608B" w:rsidRDefault="00C03E8F" w:rsidP="003B78A6">
            <w:pPr>
              <w:spacing w:line="320" w:lineRule="atLeast"/>
              <w:jc w:val="both"/>
              <w:rPr>
                <w:rFonts w:ascii="Verdana" w:hAnsi="Verdana" w:cs="Arial"/>
                <w:sz w:val="22"/>
                <w:szCs w:val="22"/>
              </w:rPr>
            </w:pPr>
          </w:p>
        </w:tc>
        <w:tc>
          <w:tcPr>
            <w:tcW w:w="1992" w:type="dxa"/>
            <w:shd w:val="clear" w:color="auto" w:fill="auto"/>
            <w:vAlign w:val="center"/>
          </w:tcPr>
          <w:p w14:paraId="5CAC816B" w14:textId="59929948" w:rsidR="00C03E8F" w:rsidRPr="00AE608B" w:rsidRDefault="00C03E8F" w:rsidP="003B78A6">
            <w:pPr>
              <w:spacing w:line="320" w:lineRule="atLeast"/>
              <w:jc w:val="both"/>
              <w:rPr>
                <w:rFonts w:ascii="Verdana" w:hAnsi="Verdana" w:cs="Arial"/>
                <w:sz w:val="22"/>
                <w:szCs w:val="22"/>
              </w:rPr>
            </w:pPr>
          </w:p>
        </w:tc>
      </w:tr>
      <w:tr w:rsidR="00C03E8F" w:rsidRPr="00AE608B" w14:paraId="537E3A0A" w14:textId="77777777" w:rsidTr="001B0528">
        <w:tc>
          <w:tcPr>
            <w:tcW w:w="2108" w:type="dxa"/>
            <w:shd w:val="clear" w:color="auto" w:fill="auto"/>
            <w:vAlign w:val="center"/>
          </w:tcPr>
          <w:p w14:paraId="5662730F" w14:textId="793E5012" w:rsidR="00C03E8F" w:rsidRPr="00AE608B" w:rsidRDefault="00C03E8F" w:rsidP="003B78A6">
            <w:pPr>
              <w:spacing w:line="320" w:lineRule="atLeast"/>
              <w:jc w:val="both"/>
              <w:rPr>
                <w:rFonts w:ascii="Verdana" w:hAnsi="Verdana" w:cs="Arial"/>
                <w:sz w:val="22"/>
                <w:szCs w:val="22"/>
              </w:rPr>
            </w:pPr>
          </w:p>
        </w:tc>
        <w:tc>
          <w:tcPr>
            <w:tcW w:w="1992" w:type="dxa"/>
            <w:shd w:val="clear" w:color="auto" w:fill="auto"/>
            <w:vAlign w:val="center"/>
          </w:tcPr>
          <w:p w14:paraId="7E18560F" w14:textId="6692CBBB" w:rsidR="00C03E8F" w:rsidRPr="00AE608B" w:rsidRDefault="00C03E8F" w:rsidP="003B78A6">
            <w:pPr>
              <w:spacing w:line="320" w:lineRule="atLeast"/>
              <w:jc w:val="both"/>
              <w:rPr>
                <w:rFonts w:ascii="Verdana" w:hAnsi="Verdana" w:cs="Arial"/>
                <w:sz w:val="22"/>
                <w:szCs w:val="22"/>
              </w:rPr>
            </w:pPr>
          </w:p>
        </w:tc>
      </w:tr>
      <w:tr w:rsidR="00C03E8F" w:rsidRPr="00AE608B" w14:paraId="5FD8A00D" w14:textId="15BEDC27" w:rsidTr="003B78A6">
        <w:tc>
          <w:tcPr>
            <w:tcW w:w="2108" w:type="dxa"/>
            <w:shd w:val="clear" w:color="auto" w:fill="auto"/>
          </w:tcPr>
          <w:p w14:paraId="2C857EE1" w14:textId="65656566" w:rsidR="00C03E8F" w:rsidRPr="00AE608B" w:rsidRDefault="00C03E8F" w:rsidP="003B78A6">
            <w:pPr>
              <w:spacing w:line="320" w:lineRule="atLeast"/>
              <w:jc w:val="both"/>
              <w:rPr>
                <w:rFonts w:ascii="Verdana" w:hAnsi="Verdana" w:cs="Arial"/>
                <w:sz w:val="22"/>
                <w:szCs w:val="22"/>
              </w:rPr>
            </w:pPr>
          </w:p>
        </w:tc>
        <w:tc>
          <w:tcPr>
            <w:tcW w:w="1992" w:type="dxa"/>
            <w:shd w:val="clear" w:color="auto" w:fill="auto"/>
          </w:tcPr>
          <w:p w14:paraId="6872658F" w14:textId="7DEFEFC3" w:rsidR="00C03E8F" w:rsidRPr="00AE608B" w:rsidRDefault="00C03E8F" w:rsidP="003B78A6">
            <w:pPr>
              <w:spacing w:line="320" w:lineRule="atLeast"/>
              <w:jc w:val="both"/>
              <w:rPr>
                <w:rFonts w:ascii="Verdana" w:hAnsi="Verdana" w:cs="Arial"/>
                <w:sz w:val="22"/>
                <w:szCs w:val="22"/>
              </w:rPr>
            </w:pPr>
          </w:p>
        </w:tc>
      </w:tr>
    </w:tbl>
    <w:p w14:paraId="02618362" w14:textId="77777777" w:rsidR="003B78A6" w:rsidRPr="00C03E8F" w:rsidRDefault="003B78A6" w:rsidP="00C03E8F">
      <w:pPr>
        <w:rPr>
          <w:rFonts w:ascii="Calibri" w:eastAsia="Calibri" w:hAnsi="Calibri" w:cs="Calibri"/>
          <w:noProof/>
          <w:color w:val="000000"/>
          <w:sz w:val="20"/>
        </w:rPr>
      </w:pPr>
    </w:p>
    <w:p w14:paraId="0257D5D7" w14:textId="77777777" w:rsidR="001417C2" w:rsidRPr="00AE608B" w:rsidRDefault="001417C2">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4247"/>
      </w:tblGrid>
      <w:tr w:rsidR="00E0382D" w:rsidRPr="00AE608B" w14:paraId="146685E4" w14:textId="77777777">
        <w:tc>
          <w:tcPr>
            <w:tcW w:w="2500" w:type="pct"/>
            <w:tcMar>
              <w:top w:w="100" w:type="dxa"/>
              <w:left w:w="100" w:type="dxa"/>
              <w:bottom w:w="100" w:type="dxa"/>
              <w:right w:w="100" w:type="dxa"/>
            </w:tcMar>
          </w:tcPr>
          <w:p w14:paraId="3B68486A" w14:textId="49134C80" w:rsidR="00F02BAD" w:rsidRPr="00AE608B" w:rsidRDefault="005E1E6B" w:rsidP="00436883">
            <w:pPr>
              <w:spacing w:line="320" w:lineRule="atLeast"/>
              <w:ind w:left="720" w:hanging="12"/>
              <w:rPr>
                <w:rFonts w:ascii="Verdana" w:hAnsi="Verdana" w:cs="Arial"/>
                <w:sz w:val="22"/>
                <w:szCs w:val="22"/>
                <w:lang w:val="es-ES"/>
              </w:rPr>
            </w:pPr>
            <w:r w:rsidRPr="00AE608B">
              <w:rPr>
                <w:rFonts w:ascii="Verdana" w:hAnsi="Verdana" w:cs="Arial"/>
                <w:sz w:val="22"/>
                <w:szCs w:val="22"/>
                <w:lang w:val="es-ES"/>
              </w:rPr>
              <w:lastRenderedPageBreak/>
              <w:t xml:space="preserve">Otros costes adicionales: (en caso de que hubiera otros costes </w:t>
            </w:r>
            <w:r w:rsidR="00FA3D16" w:rsidRPr="00AE608B">
              <w:rPr>
                <w:rFonts w:ascii="Verdana" w:hAnsi="Verdana" w:cs="Arial"/>
                <w:sz w:val="22"/>
                <w:szCs w:val="22"/>
                <w:lang w:val="es-ES"/>
              </w:rPr>
              <w:t xml:space="preserve">diferentes de las pruebas, </w:t>
            </w:r>
            <w:r w:rsidRPr="00AE608B">
              <w:rPr>
                <w:rFonts w:ascii="Verdana" w:hAnsi="Verdana" w:cs="Arial"/>
                <w:sz w:val="22"/>
                <w:szCs w:val="22"/>
                <w:lang w:val="es-ES"/>
              </w:rPr>
              <w:t>se deberán incluir aquí)</w:t>
            </w:r>
          </w:p>
        </w:tc>
        <w:tc>
          <w:tcPr>
            <w:tcW w:w="2500" w:type="pct"/>
            <w:tcMar>
              <w:top w:w="100" w:type="dxa"/>
              <w:left w:w="100" w:type="dxa"/>
              <w:bottom w:w="100" w:type="dxa"/>
              <w:right w:w="100" w:type="dxa"/>
            </w:tcMar>
          </w:tcPr>
          <w:p w14:paraId="2AAEF129" w14:textId="3F8C5D6C" w:rsidR="004D4F72" w:rsidRPr="00AE608B" w:rsidRDefault="005E1E6B" w:rsidP="00455D95">
            <w:pPr>
              <w:spacing w:line="320" w:lineRule="atLeast"/>
              <w:ind w:left="720" w:hanging="12"/>
              <w:rPr>
                <w:rFonts w:ascii="Verdana" w:hAnsi="Verdana" w:cs="Arial"/>
                <w:sz w:val="22"/>
                <w:szCs w:val="22"/>
                <w:lang w:val="en-GB"/>
              </w:rPr>
            </w:pPr>
            <w:r w:rsidRPr="00AE608B">
              <w:rPr>
                <w:rFonts w:ascii="Verdana" w:eastAsia="Verdana" w:hAnsi="Verdana" w:cs="Arial"/>
                <w:sz w:val="22"/>
                <w:szCs w:val="22"/>
              </w:rPr>
              <w:t>Other additional costs: (in case there are costs other than the tests, they should be included here)</w:t>
            </w:r>
          </w:p>
        </w:tc>
      </w:tr>
      <w:tr w:rsidR="00E0382D" w:rsidRPr="00AE608B" w14:paraId="540C6675" w14:textId="77777777">
        <w:tc>
          <w:tcPr>
            <w:tcW w:w="2500" w:type="pct"/>
            <w:tcMar>
              <w:top w:w="100" w:type="dxa"/>
              <w:left w:w="100" w:type="dxa"/>
              <w:bottom w:w="100" w:type="dxa"/>
              <w:right w:w="100" w:type="dxa"/>
            </w:tcMar>
          </w:tcPr>
          <w:p w14:paraId="3C2B470F" w14:textId="60EFF1E2"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3.- El cálculo del grado de realización del ensayo a efectos de facturación se notificará </w:t>
            </w:r>
            <w:r w:rsidR="003F24C6" w:rsidRPr="00AE608B">
              <w:rPr>
                <w:rFonts w:ascii="Verdana" w:hAnsi="Verdana" w:cs="Arial"/>
                <w:sz w:val="22"/>
                <w:szCs w:val="22"/>
                <w:lang w:val="es-ES"/>
              </w:rPr>
              <w:t>(</w:t>
            </w:r>
            <w:r w:rsidR="00BC79AB" w:rsidRPr="00AE608B">
              <w:rPr>
                <w:rFonts w:ascii="Verdana" w:hAnsi="Verdana" w:cs="Arial"/>
                <w:sz w:val="22"/>
                <w:szCs w:val="22"/>
                <w:lang w:val="es-ES"/>
              </w:rPr>
              <w:t>trimestralmente</w:t>
            </w:r>
            <w:r w:rsidR="003F24C6" w:rsidRPr="00AE608B">
              <w:rPr>
                <w:rFonts w:ascii="Verdana" w:hAnsi="Verdana" w:cs="Arial"/>
                <w:sz w:val="22"/>
                <w:szCs w:val="22"/>
                <w:lang w:val="es-ES"/>
              </w:rPr>
              <w:t>)</w:t>
            </w:r>
            <w:r w:rsidR="00BF6641" w:rsidRPr="00AE608B">
              <w:rPr>
                <w:rFonts w:ascii="Verdana" w:hAnsi="Verdana" w:cs="Arial"/>
                <w:sz w:val="22"/>
                <w:szCs w:val="22"/>
                <w:lang w:val="es-ES"/>
              </w:rPr>
              <w:t xml:space="preserve"> </w:t>
            </w:r>
            <w:r w:rsidR="003F24C6" w:rsidRPr="00AE608B">
              <w:rPr>
                <w:rFonts w:ascii="Verdana" w:hAnsi="Verdana" w:cs="Arial"/>
                <w:sz w:val="22"/>
                <w:szCs w:val="22"/>
                <w:lang w:val="es-ES"/>
              </w:rPr>
              <w:t>(</w:t>
            </w:r>
            <w:r w:rsidRPr="00AE608B">
              <w:rPr>
                <w:rFonts w:ascii="Verdana" w:hAnsi="Verdana" w:cs="Arial"/>
                <w:sz w:val="22"/>
                <w:szCs w:val="22"/>
                <w:lang w:val="es-ES"/>
              </w:rPr>
              <w:t>semestralmente</w:t>
            </w:r>
            <w:r w:rsidR="003F24C6" w:rsidRPr="00AE608B">
              <w:rPr>
                <w:rFonts w:ascii="Verdana" w:hAnsi="Verdana" w:cs="Arial"/>
                <w:sz w:val="22"/>
                <w:szCs w:val="22"/>
                <w:lang w:val="es-ES"/>
              </w:rPr>
              <w:t>)</w:t>
            </w:r>
            <w:r w:rsidRPr="00AE608B">
              <w:rPr>
                <w:rStyle w:val="Refdenotaalpie"/>
                <w:rFonts w:ascii="Verdana" w:hAnsi="Verdana" w:cs="Arial"/>
                <w:sz w:val="22"/>
                <w:szCs w:val="22"/>
              </w:rPr>
              <w:footnoteReference w:id="7"/>
            </w:r>
            <w:r w:rsidRPr="00AE608B">
              <w:rPr>
                <w:rFonts w:ascii="Verdana" w:hAnsi="Verdana" w:cs="Arial"/>
                <w:sz w:val="22"/>
                <w:szCs w:val="22"/>
                <w:lang w:val="es-ES"/>
              </w:rPr>
              <w:t xml:space="preserve"> por el promotor a la Fundación siguiendo el mismo esquema de visitas detallado arriba.</w:t>
            </w:r>
          </w:p>
        </w:tc>
        <w:tc>
          <w:tcPr>
            <w:tcW w:w="2500" w:type="pct"/>
            <w:tcMar>
              <w:top w:w="100" w:type="dxa"/>
              <w:left w:w="100" w:type="dxa"/>
              <w:bottom w:w="100" w:type="dxa"/>
              <w:right w:w="100" w:type="dxa"/>
            </w:tcMar>
          </w:tcPr>
          <w:p w14:paraId="6351CC02" w14:textId="7CFFBAED"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3.- The calculation of the degree of completion of the trial for invoicing purposes shall be communicated (quarterly) (six-monthly)</w:t>
            </w:r>
            <w:r w:rsidRPr="00AE608B">
              <w:rPr>
                <w:rStyle w:val="Refdenotaalpie"/>
                <w:rFonts w:ascii="Verdana" w:hAnsi="Verdana" w:cs="Arial"/>
                <w:sz w:val="22"/>
                <w:szCs w:val="22"/>
              </w:rPr>
              <w:footnoteReference w:id="8"/>
            </w:r>
            <w:r w:rsidRPr="00AE608B">
              <w:rPr>
                <w:rFonts w:ascii="Verdana" w:eastAsia="Verdana" w:hAnsi="Verdana" w:cs="Arial"/>
                <w:sz w:val="22"/>
                <w:szCs w:val="22"/>
              </w:rPr>
              <w:t xml:space="preserve"> by the sponsor to the Foundation, following the same visit schedule detailed above.</w:t>
            </w:r>
          </w:p>
        </w:tc>
      </w:tr>
      <w:tr w:rsidR="00E0382D" w:rsidRPr="00AE608B" w14:paraId="63B8E18E" w14:textId="77777777">
        <w:tc>
          <w:tcPr>
            <w:tcW w:w="2500" w:type="pct"/>
            <w:tcMar>
              <w:top w:w="100" w:type="dxa"/>
              <w:left w:w="100" w:type="dxa"/>
              <w:bottom w:w="100" w:type="dxa"/>
              <w:right w:w="100" w:type="dxa"/>
            </w:tcMar>
          </w:tcPr>
          <w:p w14:paraId="7AC36866" w14:textId="06E8E1AA" w:rsidR="00606B4F" w:rsidRPr="006E2B3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w:t>
            </w:r>
            <w:r w:rsidRPr="00AE608B">
              <w:rPr>
                <w:rFonts w:ascii="Verdana" w:hAnsi="Verdana" w:cs="Arial"/>
                <w:i/>
                <w:sz w:val="22"/>
                <w:szCs w:val="22"/>
                <w:lang w:val="es-ES"/>
              </w:rPr>
              <w:t>En caso de ser un ensayo no competitivo</w:t>
            </w:r>
            <w:r w:rsidRPr="00AE608B">
              <w:rPr>
                <w:rFonts w:ascii="Verdana" w:hAnsi="Verdana" w:cs="Arial"/>
                <w:sz w:val="22"/>
                <w:szCs w:val="22"/>
                <w:lang w:val="es-ES"/>
              </w:rPr>
              <w:t xml:space="preserve">) El número estimado de pacientes o sujetos a incluir será de   </w:t>
            </w:r>
            <w:r w:rsidR="00516D98" w:rsidRPr="00AE608B">
              <w:rPr>
                <w:rFonts w:ascii="Verdana" w:hAnsi="Verdana" w:cs="Arial"/>
                <w:sz w:val="22"/>
                <w:szCs w:val="22"/>
                <w:lang w:val="es-ES"/>
              </w:rPr>
              <w:t>………</w:t>
            </w:r>
            <w:r w:rsidRPr="00AE608B">
              <w:rPr>
                <w:rFonts w:ascii="Verdana" w:hAnsi="Verdana" w:cs="Arial"/>
                <w:sz w:val="22"/>
                <w:szCs w:val="22"/>
                <w:lang w:val="es-ES"/>
              </w:rPr>
              <w:t xml:space="preserve">  </w:t>
            </w:r>
            <w:r w:rsidRPr="006E2B3B">
              <w:rPr>
                <w:rFonts w:ascii="Verdana" w:hAnsi="Verdana" w:cs="Arial"/>
                <w:sz w:val="22"/>
                <w:szCs w:val="22"/>
                <w:lang w:val="es-ES"/>
              </w:rPr>
              <w:t>pacientes.</w:t>
            </w:r>
          </w:p>
        </w:tc>
        <w:tc>
          <w:tcPr>
            <w:tcW w:w="2500" w:type="pct"/>
            <w:tcMar>
              <w:top w:w="100" w:type="dxa"/>
              <w:left w:w="100" w:type="dxa"/>
              <w:bottom w:w="100" w:type="dxa"/>
              <w:right w:w="100" w:type="dxa"/>
            </w:tcMar>
          </w:tcPr>
          <w:p w14:paraId="3588FF5A" w14:textId="2F25F0AE" w:rsidR="00606B4F" w:rsidRPr="00AE608B" w:rsidRDefault="005E1E6B" w:rsidP="00455D95">
            <w:pPr>
              <w:spacing w:line="320" w:lineRule="atLeast"/>
              <w:ind w:firstLine="708"/>
              <w:rPr>
                <w:rFonts w:ascii="Verdana" w:hAnsi="Verdana" w:cs="Arial"/>
                <w:sz w:val="22"/>
                <w:szCs w:val="22"/>
              </w:rPr>
            </w:pPr>
            <w:r w:rsidRPr="00AE608B">
              <w:rPr>
                <w:rFonts w:ascii="Verdana" w:eastAsia="Verdana" w:hAnsi="Verdana" w:cs="Arial"/>
                <w:sz w:val="22"/>
                <w:szCs w:val="22"/>
              </w:rPr>
              <w:t>(</w:t>
            </w:r>
            <w:r w:rsidRPr="00AE608B">
              <w:rPr>
                <w:rFonts w:ascii="Verdana" w:eastAsia="Verdana" w:hAnsi="Verdana" w:cs="Arial"/>
                <w:i/>
                <w:iCs/>
                <w:sz w:val="22"/>
                <w:szCs w:val="22"/>
              </w:rPr>
              <w:t>If it is a non-competitive trial</w:t>
            </w:r>
            <w:r w:rsidRPr="00AE608B">
              <w:rPr>
                <w:rFonts w:ascii="Verdana" w:eastAsia="Verdana" w:hAnsi="Verdana" w:cs="Arial"/>
                <w:sz w:val="22"/>
                <w:szCs w:val="22"/>
              </w:rPr>
              <w:t>) The estimated number of patients or subjects to be enrolled will be ......... patients.</w:t>
            </w:r>
          </w:p>
        </w:tc>
      </w:tr>
      <w:tr w:rsidR="00E0382D" w:rsidRPr="00AE608B" w14:paraId="4443E264" w14:textId="77777777">
        <w:tc>
          <w:tcPr>
            <w:tcW w:w="2500" w:type="pct"/>
            <w:tcMar>
              <w:top w:w="100" w:type="dxa"/>
              <w:left w:w="100" w:type="dxa"/>
              <w:bottom w:w="100" w:type="dxa"/>
              <w:right w:w="100" w:type="dxa"/>
            </w:tcMar>
          </w:tcPr>
          <w:p w14:paraId="46B1F7D3" w14:textId="5D8F0658"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w:t>
            </w:r>
            <w:r w:rsidRPr="00AE608B">
              <w:rPr>
                <w:rFonts w:ascii="Verdana" w:hAnsi="Verdana" w:cs="Arial"/>
                <w:i/>
                <w:sz w:val="22"/>
                <w:szCs w:val="22"/>
                <w:lang w:val="es-ES"/>
              </w:rPr>
              <w:t>En caso de ser un ensayo competitivo</w:t>
            </w:r>
            <w:r w:rsidRPr="00AE608B">
              <w:rPr>
                <w:rFonts w:ascii="Verdana" w:hAnsi="Verdana" w:cs="Arial"/>
                <w:sz w:val="22"/>
                <w:szCs w:val="22"/>
                <w:lang w:val="es-ES"/>
              </w:rPr>
              <w:t xml:space="preserve">) Por ser un ensayo con reclutamiento competitivo el número de pacientes a incluir será de       </w:t>
            </w:r>
            <w:r w:rsidR="00456463" w:rsidRPr="00AE608B">
              <w:rPr>
                <w:rFonts w:ascii="Verdana" w:hAnsi="Verdana" w:cs="Arial"/>
                <w:sz w:val="22"/>
                <w:szCs w:val="22"/>
                <w:lang w:val="es-ES"/>
              </w:rPr>
              <w:t>…</w:t>
            </w:r>
            <w:proofErr w:type="gramStart"/>
            <w:r w:rsidR="00456463" w:rsidRPr="00AE608B">
              <w:rPr>
                <w:rFonts w:ascii="Verdana" w:hAnsi="Verdana" w:cs="Arial"/>
                <w:sz w:val="22"/>
                <w:szCs w:val="22"/>
                <w:lang w:val="es-ES"/>
              </w:rPr>
              <w:t>…….</w:t>
            </w:r>
            <w:proofErr w:type="gramEnd"/>
            <w:r w:rsidR="00456463" w:rsidRPr="00AE608B">
              <w:rPr>
                <w:rFonts w:ascii="Verdana" w:hAnsi="Verdana" w:cs="Arial"/>
                <w:sz w:val="22"/>
                <w:szCs w:val="22"/>
                <w:lang w:val="es-ES"/>
              </w:rPr>
              <w:t>.</w:t>
            </w:r>
            <w:r w:rsidR="00E92F57" w:rsidRPr="00AE608B">
              <w:rPr>
                <w:rFonts w:ascii="Verdana" w:hAnsi="Verdana" w:cs="Arial"/>
                <w:sz w:val="22"/>
                <w:szCs w:val="22"/>
                <w:lang w:val="es-ES"/>
              </w:rPr>
              <w:t>…</w:t>
            </w:r>
            <w:r w:rsidRPr="00AE608B">
              <w:rPr>
                <w:rFonts w:ascii="Verdana" w:hAnsi="Verdana" w:cs="Arial"/>
                <w:sz w:val="22"/>
                <w:szCs w:val="22"/>
                <w:lang w:val="es-ES"/>
              </w:rPr>
              <w:t xml:space="preserve">pacientes en este centro, pudiendo superarse esta cifra para llegar al máximo de </w:t>
            </w:r>
            <w:r w:rsidR="00E92F57" w:rsidRPr="00AE608B">
              <w:rPr>
                <w:rFonts w:ascii="Verdana" w:hAnsi="Verdana" w:cs="Arial"/>
                <w:sz w:val="22"/>
                <w:szCs w:val="22"/>
                <w:lang w:val="es-ES"/>
              </w:rPr>
              <w:t>…</w:t>
            </w:r>
            <w:r w:rsidR="00456463" w:rsidRPr="00AE608B">
              <w:rPr>
                <w:rFonts w:ascii="Verdana" w:hAnsi="Verdana" w:cs="Arial"/>
                <w:sz w:val="22"/>
                <w:szCs w:val="22"/>
                <w:lang w:val="es-ES"/>
              </w:rPr>
              <w:t>…………….</w:t>
            </w:r>
            <w:r w:rsidR="00E92F57" w:rsidRPr="00AE608B">
              <w:rPr>
                <w:rFonts w:ascii="Verdana" w:hAnsi="Verdana" w:cs="Arial"/>
                <w:sz w:val="22"/>
                <w:szCs w:val="22"/>
                <w:lang w:val="es-ES"/>
              </w:rPr>
              <w:t>.</w:t>
            </w:r>
            <w:r w:rsidRPr="00AE608B">
              <w:rPr>
                <w:rFonts w:ascii="Verdana" w:hAnsi="Verdana" w:cs="Arial"/>
                <w:sz w:val="22"/>
                <w:szCs w:val="22"/>
                <w:lang w:val="es-ES"/>
              </w:rPr>
              <w:t xml:space="preserve">  pacientes para todo el estudio.</w:t>
            </w:r>
            <w:r w:rsidRPr="00AE608B">
              <w:rPr>
                <w:rStyle w:val="Refdenotaalpie"/>
                <w:rFonts w:ascii="Verdana" w:hAnsi="Verdana" w:cs="Arial"/>
                <w:sz w:val="22"/>
                <w:szCs w:val="22"/>
              </w:rPr>
              <w:footnoteReference w:id="9"/>
            </w:r>
          </w:p>
        </w:tc>
        <w:tc>
          <w:tcPr>
            <w:tcW w:w="2500" w:type="pct"/>
            <w:tcMar>
              <w:top w:w="100" w:type="dxa"/>
              <w:left w:w="100" w:type="dxa"/>
              <w:bottom w:w="100" w:type="dxa"/>
              <w:right w:w="100" w:type="dxa"/>
            </w:tcMar>
          </w:tcPr>
          <w:p w14:paraId="347D416E" w14:textId="52F35494" w:rsidR="00606B4F" w:rsidRPr="00AE608B" w:rsidRDefault="005E1E6B" w:rsidP="00455D95">
            <w:pPr>
              <w:spacing w:line="320" w:lineRule="atLeast"/>
              <w:ind w:firstLine="708"/>
              <w:rPr>
                <w:rFonts w:ascii="Verdana" w:hAnsi="Verdana" w:cs="Arial"/>
                <w:sz w:val="22"/>
                <w:szCs w:val="22"/>
              </w:rPr>
            </w:pPr>
            <w:r w:rsidRPr="00AE608B">
              <w:rPr>
                <w:rFonts w:ascii="Verdana" w:eastAsia="Verdana" w:hAnsi="Verdana" w:cs="Arial"/>
                <w:sz w:val="22"/>
                <w:szCs w:val="22"/>
              </w:rPr>
              <w:t>(</w:t>
            </w:r>
            <w:r w:rsidRPr="00AE608B">
              <w:rPr>
                <w:rFonts w:ascii="Verdana" w:eastAsia="Verdana" w:hAnsi="Verdana" w:cs="Arial"/>
                <w:i/>
                <w:iCs/>
                <w:sz w:val="22"/>
                <w:szCs w:val="22"/>
              </w:rPr>
              <w:t>If it is a competitive trial</w:t>
            </w:r>
            <w:r w:rsidRPr="00AE608B">
              <w:rPr>
                <w:rFonts w:ascii="Verdana" w:eastAsia="Verdana" w:hAnsi="Verdana" w:cs="Arial"/>
                <w:sz w:val="22"/>
                <w:szCs w:val="22"/>
              </w:rPr>
              <w:t>) Given that this is a competitive recruitment trial, the number of patients to be enrolled shall be ……………… patients at this site; this number may be exceeded to reach a maximum of ……. patients for the entire study.</w:t>
            </w:r>
            <w:r w:rsidRPr="00AE608B">
              <w:rPr>
                <w:rStyle w:val="Refdenotaalpie"/>
                <w:rFonts w:ascii="Verdana" w:hAnsi="Verdana" w:cs="Arial"/>
                <w:sz w:val="22"/>
                <w:szCs w:val="22"/>
              </w:rPr>
              <w:footnoteReference w:id="10"/>
            </w:r>
          </w:p>
        </w:tc>
      </w:tr>
      <w:tr w:rsidR="00E0382D" w:rsidRPr="00AE608B" w14:paraId="29DF855A" w14:textId="77777777">
        <w:tc>
          <w:tcPr>
            <w:tcW w:w="2500" w:type="pct"/>
            <w:tcMar>
              <w:top w:w="100" w:type="dxa"/>
              <w:left w:w="100" w:type="dxa"/>
              <w:bottom w:w="100" w:type="dxa"/>
              <w:right w:w="100" w:type="dxa"/>
            </w:tcMar>
          </w:tcPr>
          <w:p w14:paraId="7B50F077" w14:textId="77777777" w:rsidR="00606B4F" w:rsidRPr="00AE608B" w:rsidRDefault="005E1E6B" w:rsidP="00C03E8F">
            <w:pPr>
              <w:spacing w:line="320" w:lineRule="atLeast"/>
              <w:ind w:firstLine="708"/>
              <w:rPr>
                <w:rFonts w:ascii="Verdana" w:hAnsi="Verdana" w:cs="Arial"/>
                <w:sz w:val="22"/>
                <w:szCs w:val="22"/>
                <w:lang w:val="es-ES"/>
              </w:rPr>
            </w:pPr>
            <w:r w:rsidRPr="00AE608B">
              <w:rPr>
                <w:rFonts w:ascii="Verdana" w:hAnsi="Verdana" w:cs="Arial"/>
                <w:sz w:val="22"/>
                <w:szCs w:val="22"/>
                <w:lang w:val="es-ES"/>
              </w:rPr>
              <w:t>4.- En caso de pacientes que deban abandonar el estudio, a efectos de facturación y pago, la cantidad a abonar se calculará en proporción a las visitas realizadas.</w:t>
            </w:r>
          </w:p>
        </w:tc>
        <w:tc>
          <w:tcPr>
            <w:tcW w:w="2500" w:type="pct"/>
            <w:tcMar>
              <w:top w:w="100" w:type="dxa"/>
              <w:left w:w="100" w:type="dxa"/>
              <w:bottom w:w="100" w:type="dxa"/>
              <w:right w:w="100" w:type="dxa"/>
            </w:tcMar>
          </w:tcPr>
          <w:p w14:paraId="6B25F2C6"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4.- For patients who have to leave the study, for purposes of invoicing and payment, the amount payable shall be calculated proportionally to the number of visits made.</w:t>
            </w:r>
          </w:p>
        </w:tc>
      </w:tr>
      <w:tr w:rsidR="00E0382D" w:rsidRPr="00AE608B" w14:paraId="365BF6E3" w14:textId="77777777">
        <w:tc>
          <w:tcPr>
            <w:tcW w:w="2500" w:type="pct"/>
            <w:tcMar>
              <w:top w:w="100" w:type="dxa"/>
              <w:left w:w="100" w:type="dxa"/>
              <w:bottom w:w="100" w:type="dxa"/>
              <w:right w:w="100" w:type="dxa"/>
            </w:tcMar>
          </w:tcPr>
          <w:p w14:paraId="7F0B8510" w14:textId="1F0F076B" w:rsidR="00606B4F" w:rsidRPr="00AE608B" w:rsidRDefault="005E1E6B" w:rsidP="00C03E8F">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5.- Los fondos económicos a cuya entrega viene obligado el </w:t>
            </w:r>
            <w:r w:rsidRPr="00AE608B">
              <w:rPr>
                <w:rFonts w:ascii="Verdana" w:hAnsi="Verdana" w:cs="Arial"/>
                <w:sz w:val="22"/>
                <w:szCs w:val="22"/>
                <w:lang w:val="es-ES"/>
              </w:rPr>
              <w:lastRenderedPageBreak/>
              <w:t>promotor para el desarrollo del ensayo clínico</w:t>
            </w:r>
            <w:r w:rsidR="000226A2" w:rsidRPr="00AE608B">
              <w:rPr>
                <w:rFonts w:ascii="Verdana" w:hAnsi="Verdana" w:cs="Arial"/>
                <w:sz w:val="22"/>
                <w:szCs w:val="22"/>
                <w:lang w:val="es-ES"/>
              </w:rPr>
              <w:t>,</w:t>
            </w:r>
            <w:r w:rsidRPr="00AE608B">
              <w:rPr>
                <w:rFonts w:ascii="Verdana" w:hAnsi="Verdana" w:cs="Arial"/>
                <w:sz w:val="22"/>
                <w:szCs w:val="22"/>
                <w:lang w:val="es-ES"/>
              </w:rPr>
              <w:t xml:space="preserve"> serán por éste ingresados en la cuenta corriente</w:t>
            </w:r>
            <w:r w:rsidR="00426374" w:rsidRPr="00AE608B">
              <w:rPr>
                <w:rFonts w:ascii="Verdana" w:hAnsi="Verdana" w:cs="Arial"/>
                <w:sz w:val="22"/>
                <w:szCs w:val="22"/>
                <w:lang w:val="es-ES"/>
              </w:rPr>
              <w:t xml:space="preserve"> de</w:t>
            </w:r>
            <w:r w:rsidR="000226A2" w:rsidRPr="00AE608B">
              <w:rPr>
                <w:rFonts w:ascii="Verdana" w:hAnsi="Verdana" w:cs="Arial"/>
                <w:sz w:val="22"/>
                <w:szCs w:val="22"/>
                <w:lang w:val="es-ES"/>
              </w:rPr>
              <w:t xml:space="preserve"> </w:t>
            </w:r>
            <w:r w:rsidR="00426374" w:rsidRPr="00AE608B">
              <w:rPr>
                <w:rFonts w:ascii="Verdana" w:hAnsi="Verdana" w:cs="Arial"/>
                <w:sz w:val="22"/>
                <w:szCs w:val="22"/>
                <w:lang w:val="es-ES"/>
              </w:rPr>
              <w:t>l</w:t>
            </w:r>
            <w:r w:rsidR="000226A2" w:rsidRPr="00AE608B">
              <w:rPr>
                <w:rFonts w:ascii="Verdana" w:hAnsi="Verdana" w:cs="Arial"/>
                <w:sz w:val="22"/>
                <w:szCs w:val="22"/>
                <w:lang w:val="es-ES"/>
              </w:rPr>
              <w:t>a Fundación</w:t>
            </w:r>
            <w:r w:rsidR="00FA3CCB" w:rsidRPr="00AE608B">
              <w:rPr>
                <w:rFonts w:ascii="Verdana" w:hAnsi="Verdana" w:cs="Arial"/>
                <w:sz w:val="22"/>
                <w:szCs w:val="22"/>
                <w:lang w:val="es-ES"/>
              </w:rPr>
              <w:t xml:space="preserve"> IBAN: </w:t>
            </w:r>
            <w:r w:rsidR="002E1827" w:rsidRPr="00AE608B">
              <w:rPr>
                <w:rFonts w:ascii="Verdana" w:hAnsi="Verdana" w:cs="Arial"/>
                <w:sz w:val="22"/>
                <w:szCs w:val="22"/>
                <w:lang w:val="es-ES"/>
              </w:rPr>
              <w:t>…………………………………………………</w:t>
            </w:r>
          </w:p>
        </w:tc>
        <w:tc>
          <w:tcPr>
            <w:tcW w:w="2500" w:type="pct"/>
            <w:tcMar>
              <w:top w:w="100" w:type="dxa"/>
              <w:left w:w="100" w:type="dxa"/>
              <w:bottom w:w="100" w:type="dxa"/>
              <w:right w:w="100" w:type="dxa"/>
            </w:tcMar>
          </w:tcPr>
          <w:p w14:paraId="77FCBFEE"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5. The financial funds the sponsor is obliged to provide for the </w:t>
            </w:r>
            <w:r w:rsidRPr="00AE608B">
              <w:rPr>
                <w:rFonts w:ascii="Verdana" w:eastAsia="Verdana" w:hAnsi="Verdana" w:cs="Arial"/>
                <w:sz w:val="22"/>
                <w:szCs w:val="22"/>
              </w:rPr>
              <w:lastRenderedPageBreak/>
              <w:t xml:space="preserve">conduct of the clinical trial shall be deposited in the current account of the </w:t>
            </w:r>
            <w:proofErr w:type="gramStart"/>
            <w:r w:rsidRPr="00AE608B">
              <w:rPr>
                <w:rFonts w:ascii="Verdana" w:eastAsia="Verdana" w:hAnsi="Verdana" w:cs="Arial"/>
                <w:sz w:val="22"/>
                <w:szCs w:val="22"/>
              </w:rPr>
              <w:t>Foundation[</w:t>
            </w:r>
            <w:proofErr w:type="gramEnd"/>
            <w:r w:rsidRPr="00AE608B">
              <w:rPr>
                <w:rFonts w:ascii="Verdana" w:eastAsia="Verdana" w:hAnsi="Verdana" w:cs="Arial"/>
                <w:sz w:val="22"/>
                <w:szCs w:val="22"/>
              </w:rPr>
              <w:t>,] IBAN: ……………………………………………</w:t>
            </w:r>
          </w:p>
        </w:tc>
      </w:tr>
      <w:tr w:rsidR="00E0382D" w:rsidRPr="00AE608B" w14:paraId="0F6B7C2D" w14:textId="77777777">
        <w:tc>
          <w:tcPr>
            <w:tcW w:w="2500" w:type="pct"/>
            <w:tcMar>
              <w:top w:w="100" w:type="dxa"/>
              <w:left w:w="100" w:type="dxa"/>
              <w:bottom w:w="100" w:type="dxa"/>
              <w:right w:w="100" w:type="dxa"/>
            </w:tcMar>
          </w:tcPr>
          <w:p w14:paraId="011B2BD3" w14:textId="77777777" w:rsidR="00606B4F" w:rsidRPr="00AE608B" w:rsidRDefault="005E1E6B" w:rsidP="00C03E8F">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6</w:t>
            </w:r>
            <w:r w:rsidR="00BD5BF5" w:rsidRPr="00AE608B">
              <w:rPr>
                <w:rFonts w:ascii="Verdana" w:hAnsi="Verdana" w:cs="Arial"/>
                <w:sz w:val="22"/>
                <w:szCs w:val="22"/>
                <w:lang w:val="es-ES"/>
              </w:rPr>
              <w:t>.- Las obligaciones generales y económicas derivadas del presente contrato lo son en relación exclusiva con la realización del ensayo y no podrán extenderse ni vincular de forma tácita, otro tipo de relaciones y operaciones comerciales entre el Promotor y los centros e investigadores participantes en el estudio.</w:t>
            </w:r>
          </w:p>
        </w:tc>
        <w:tc>
          <w:tcPr>
            <w:tcW w:w="2500" w:type="pct"/>
            <w:tcMar>
              <w:top w:w="100" w:type="dxa"/>
              <w:left w:w="100" w:type="dxa"/>
              <w:bottom w:w="100" w:type="dxa"/>
              <w:right w:w="100" w:type="dxa"/>
            </w:tcMar>
          </w:tcPr>
          <w:p w14:paraId="0A6CEA77"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6.- The general and financial obligations under this agreement are exclusively related to the conduct of the trial and shall not extend to or tacitly imply other relationships and transactions between the Sponsor and the sites and investigators participating in the study.</w:t>
            </w:r>
          </w:p>
        </w:tc>
      </w:tr>
      <w:tr w:rsidR="00E0382D" w:rsidRPr="00AE608B" w14:paraId="16371005" w14:textId="77777777">
        <w:tc>
          <w:tcPr>
            <w:tcW w:w="2500" w:type="pct"/>
            <w:tcMar>
              <w:top w:w="100" w:type="dxa"/>
              <w:left w:w="100" w:type="dxa"/>
              <w:bottom w:w="100" w:type="dxa"/>
              <w:right w:w="100" w:type="dxa"/>
            </w:tcMar>
          </w:tcPr>
          <w:p w14:paraId="29877805" w14:textId="77777777" w:rsidR="00606B4F" w:rsidRPr="00AE608B" w:rsidRDefault="005E1E6B" w:rsidP="00C03E8F">
            <w:pPr>
              <w:spacing w:line="320" w:lineRule="atLeast"/>
              <w:ind w:firstLine="708"/>
              <w:rPr>
                <w:rFonts w:ascii="Verdana" w:hAnsi="Verdana" w:cs="Arial"/>
                <w:sz w:val="22"/>
                <w:szCs w:val="22"/>
                <w:lang w:val="es-ES"/>
              </w:rPr>
            </w:pPr>
            <w:r w:rsidRPr="00AE608B">
              <w:rPr>
                <w:rFonts w:ascii="Verdana" w:hAnsi="Verdana" w:cs="Arial"/>
                <w:sz w:val="22"/>
                <w:szCs w:val="22"/>
                <w:lang w:val="es-ES"/>
              </w:rPr>
              <w:t>7</w:t>
            </w:r>
            <w:r w:rsidR="00BD5BF5" w:rsidRPr="00AE608B">
              <w:rPr>
                <w:rFonts w:ascii="Verdana" w:hAnsi="Verdana" w:cs="Arial"/>
                <w:sz w:val="22"/>
                <w:szCs w:val="22"/>
                <w:lang w:val="es-ES"/>
              </w:rPr>
              <w:t>.- Ninguna de las partes intervinientes podrá realizar con otra parte interviniente o con terceros, intercambio económico de ningún tipo u otro tipo de compensación no económica relacionados con la realización del ensayo al margen de lo establecido en este contrato. Por tanto, el Promotor hace constar que no se han establecido ni se establecerán acuerdos ajenos al presente contrato con el</w:t>
            </w:r>
            <w:r w:rsidR="00516D98"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00BD5BF5" w:rsidRPr="00AE608B">
              <w:rPr>
                <w:rFonts w:ascii="Verdana" w:hAnsi="Verdana" w:cs="Arial"/>
                <w:sz w:val="22"/>
                <w:szCs w:val="22"/>
                <w:lang w:val="es-ES"/>
              </w:rPr>
              <w:t xml:space="preserve"> principal y sus colaboradores de los que se deriven retribuciones económicas adicionales o contraprestaciones en especie. Se excluyen de la presente cláusula los gastos de reuniones para la organización del ensayo (sólo para estudios multicéntricos).</w:t>
            </w:r>
          </w:p>
        </w:tc>
        <w:tc>
          <w:tcPr>
            <w:tcW w:w="2500" w:type="pct"/>
            <w:tcMar>
              <w:top w:w="100" w:type="dxa"/>
              <w:left w:w="100" w:type="dxa"/>
              <w:bottom w:w="100" w:type="dxa"/>
              <w:right w:w="100" w:type="dxa"/>
            </w:tcMar>
          </w:tcPr>
          <w:p w14:paraId="4D141359"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7.- None of the parties involved may carry out with another party involved, or any third party, an economic exchange of any kind or other kind of compensation not related to the performance of the trial outside the provisions of this agreement. Therefore, the Sponsor states for the record that no agreements have been entered into or shall be entered into outside this agreement with the principal investigator or its collaborators, from which additional economic rewards, or considerations in kind, arise. The expenses of the meetings for the organization of the trial (for multicenter studies only) shall be excluded from this clause.</w:t>
            </w:r>
          </w:p>
        </w:tc>
      </w:tr>
      <w:tr w:rsidR="00E0382D" w:rsidRPr="00AE608B" w14:paraId="4683EF26" w14:textId="77777777">
        <w:tc>
          <w:tcPr>
            <w:tcW w:w="2500" w:type="pct"/>
            <w:tcMar>
              <w:top w:w="100" w:type="dxa"/>
              <w:left w:w="100" w:type="dxa"/>
              <w:bottom w:w="100" w:type="dxa"/>
              <w:right w:w="100" w:type="dxa"/>
            </w:tcMar>
          </w:tcPr>
          <w:p w14:paraId="596E40F8" w14:textId="77777777" w:rsidR="00606B4F" w:rsidRPr="00AE608B" w:rsidRDefault="005E1E6B" w:rsidP="009311FC">
            <w:pPr>
              <w:spacing w:line="320" w:lineRule="atLeast"/>
              <w:rPr>
                <w:rFonts w:ascii="Verdana" w:hAnsi="Verdana" w:cs="Arial"/>
                <w:b/>
                <w:sz w:val="22"/>
                <w:szCs w:val="22"/>
              </w:rPr>
            </w:pPr>
            <w:proofErr w:type="gramStart"/>
            <w:r w:rsidRPr="00AE608B">
              <w:rPr>
                <w:rFonts w:ascii="Verdana" w:hAnsi="Verdana" w:cs="Arial"/>
                <w:b/>
                <w:sz w:val="22"/>
                <w:szCs w:val="22"/>
                <w:u w:val="single"/>
              </w:rPr>
              <w:t>Novena.-</w:t>
            </w:r>
            <w:proofErr w:type="gramEnd"/>
            <w:r w:rsidRPr="00AE608B">
              <w:rPr>
                <w:rFonts w:ascii="Verdana" w:hAnsi="Verdana" w:cs="Arial"/>
                <w:b/>
                <w:sz w:val="22"/>
                <w:szCs w:val="22"/>
                <w:u w:val="single"/>
              </w:rPr>
              <w:t xml:space="preserve"> </w:t>
            </w:r>
            <w:r w:rsidRPr="00AE608B">
              <w:rPr>
                <w:rFonts w:ascii="Verdana" w:hAnsi="Verdana" w:cs="Arial"/>
                <w:b/>
                <w:sz w:val="22"/>
                <w:szCs w:val="22"/>
              </w:rPr>
              <w:t xml:space="preserve">Seguro y </w:t>
            </w:r>
            <w:proofErr w:type="spellStart"/>
            <w:r w:rsidRPr="00AE608B">
              <w:rPr>
                <w:rFonts w:ascii="Verdana" w:hAnsi="Verdana" w:cs="Arial"/>
                <w:b/>
                <w:sz w:val="22"/>
                <w:szCs w:val="22"/>
              </w:rPr>
              <w:t>Responsabilidades</w:t>
            </w:r>
            <w:proofErr w:type="spellEnd"/>
            <w:r w:rsidRPr="00AE608B">
              <w:rPr>
                <w:rFonts w:ascii="Verdana" w:hAnsi="Verdana" w:cs="Arial"/>
                <w:b/>
                <w:sz w:val="22"/>
                <w:szCs w:val="22"/>
              </w:rPr>
              <w:t>.</w:t>
            </w:r>
          </w:p>
        </w:tc>
        <w:tc>
          <w:tcPr>
            <w:tcW w:w="2500" w:type="pct"/>
            <w:tcMar>
              <w:top w:w="100" w:type="dxa"/>
              <w:left w:w="100" w:type="dxa"/>
              <w:bottom w:w="100" w:type="dxa"/>
              <w:right w:w="100" w:type="dxa"/>
            </w:tcMar>
          </w:tcPr>
          <w:p w14:paraId="75BF49ED" w14:textId="77777777" w:rsidR="00606B4F" w:rsidRPr="00AE608B" w:rsidRDefault="005E1E6B" w:rsidP="009311FC">
            <w:pPr>
              <w:spacing w:line="320" w:lineRule="atLeast"/>
              <w:rPr>
                <w:rFonts w:ascii="Verdana" w:hAnsi="Verdana" w:cs="Arial"/>
                <w:b/>
                <w:sz w:val="22"/>
                <w:szCs w:val="22"/>
              </w:rPr>
            </w:pPr>
            <w:proofErr w:type="gramStart"/>
            <w:r w:rsidRPr="00AE608B">
              <w:rPr>
                <w:rFonts w:ascii="Verdana" w:eastAsia="Verdana" w:hAnsi="Verdana" w:cs="Arial"/>
                <w:b/>
                <w:bCs/>
                <w:sz w:val="22"/>
                <w:szCs w:val="22"/>
                <w:u w:val="single"/>
              </w:rPr>
              <w:t>Ninth.-</w:t>
            </w:r>
            <w:proofErr w:type="gramEnd"/>
            <w:r w:rsidRPr="00AE608B">
              <w:rPr>
                <w:rFonts w:ascii="Verdana" w:eastAsia="Verdana" w:hAnsi="Verdana" w:cs="Arial"/>
                <w:b/>
                <w:bCs/>
                <w:sz w:val="22"/>
                <w:szCs w:val="22"/>
              </w:rPr>
              <w:t xml:space="preserve"> Insurance and Liability.</w:t>
            </w:r>
          </w:p>
        </w:tc>
      </w:tr>
      <w:tr w:rsidR="00E0382D" w:rsidRPr="00AE608B" w14:paraId="02000F20" w14:textId="77777777">
        <w:tc>
          <w:tcPr>
            <w:tcW w:w="2500" w:type="pct"/>
            <w:tcMar>
              <w:top w:w="100" w:type="dxa"/>
              <w:left w:w="100" w:type="dxa"/>
              <w:bottom w:w="100" w:type="dxa"/>
              <w:right w:w="100" w:type="dxa"/>
            </w:tcMar>
          </w:tcPr>
          <w:p w14:paraId="4E7A6DEE" w14:textId="01F67152" w:rsidR="00606B4F" w:rsidRPr="00C03E8F" w:rsidRDefault="005E1E6B" w:rsidP="003E6D3B">
            <w:pPr>
              <w:spacing w:line="320" w:lineRule="atLeast"/>
              <w:ind w:firstLine="720"/>
              <w:rPr>
                <w:rFonts w:ascii="Verdana" w:hAnsi="Verdana" w:cs="Arial"/>
                <w:b/>
                <w:sz w:val="22"/>
                <w:szCs w:val="22"/>
                <w:lang w:val="es-ES"/>
              </w:rPr>
            </w:pPr>
            <w:r w:rsidRPr="00AE608B">
              <w:rPr>
                <w:rFonts w:ascii="Verdana" w:hAnsi="Verdana" w:cs="Arial"/>
                <w:bCs/>
                <w:sz w:val="22"/>
                <w:szCs w:val="22"/>
                <w:lang w:val="es-ES"/>
              </w:rPr>
              <w:lastRenderedPageBreak/>
              <w:t xml:space="preserve">De acuerdo con lo dispuesto en </w:t>
            </w:r>
            <w:r w:rsidR="00FE1974" w:rsidRPr="00AE608B">
              <w:rPr>
                <w:rFonts w:ascii="Verdana" w:hAnsi="Verdana" w:cs="Arial"/>
                <w:bCs/>
                <w:sz w:val="22"/>
                <w:szCs w:val="22"/>
                <w:lang w:val="es-ES"/>
              </w:rPr>
              <w:t>el artículo 9 del Real Decreto 1090/2015, de 4 de diciembre</w:t>
            </w:r>
            <w:r w:rsidR="00BD5BF5" w:rsidRPr="00AE608B">
              <w:rPr>
                <w:rFonts w:ascii="Verdana" w:hAnsi="Verdana" w:cs="Arial"/>
                <w:bCs/>
                <w:sz w:val="22"/>
                <w:szCs w:val="22"/>
                <w:lang w:val="es-ES"/>
              </w:rPr>
              <w:t xml:space="preserve">, </w:t>
            </w:r>
            <w:r w:rsidR="00BD5BF5" w:rsidRPr="00AE608B">
              <w:rPr>
                <w:rFonts w:ascii="Verdana" w:hAnsi="Verdana" w:cs="Arial"/>
                <w:sz w:val="22"/>
                <w:szCs w:val="22"/>
                <w:lang w:val="es-ES"/>
              </w:rPr>
              <w:t>el promotor del ensayo acredita haber suscrito una póliza de seguro de responsabilidad civil (</w:t>
            </w:r>
            <w:proofErr w:type="spellStart"/>
            <w:r w:rsidR="00BD5BF5" w:rsidRPr="00AE608B">
              <w:rPr>
                <w:rFonts w:ascii="Verdana" w:hAnsi="Verdana" w:cs="Arial"/>
                <w:sz w:val="22"/>
                <w:szCs w:val="22"/>
                <w:lang w:val="es-ES"/>
              </w:rPr>
              <w:t>Nº</w:t>
            </w:r>
            <w:proofErr w:type="spellEnd"/>
            <w:r w:rsidR="00BD5BF5" w:rsidRPr="00AE608B">
              <w:rPr>
                <w:rFonts w:ascii="Verdana" w:hAnsi="Verdana" w:cs="Arial"/>
                <w:sz w:val="22"/>
                <w:szCs w:val="22"/>
                <w:lang w:val="es-ES"/>
              </w:rPr>
              <w:t>…</w:t>
            </w:r>
            <w:proofErr w:type="gramStart"/>
            <w:r w:rsidR="00BD5BF5" w:rsidRPr="00AE608B">
              <w:rPr>
                <w:rFonts w:ascii="Verdana" w:hAnsi="Verdana" w:cs="Arial"/>
                <w:sz w:val="22"/>
                <w:szCs w:val="22"/>
                <w:lang w:val="es-ES"/>
              </w:rPr>
              <w:t>…….</w:t>
            </w:r>
            <w:proofErr w:type="gramEnd"/>
            <w:r w:rsidR="00BD5BF5" w:rsidRPr="00AE608B">
              <w:rPr>
                <w:rFonts w:ascii="Verdana" w:hAnsi="Verdana" w:cs="Arial"/>
                <w:sz w:val="22"/>
                <w:szCs w:val="22"/>
                <w:lang w:val="es-ES"/>
              </w:rPr>
              <w:t xml:space="preserve">) con la Compañía………………………. con domicilio social </w:t>
            </w:r>
            <w:proofErr w:type="gramStart"/>
            <w:r w:rsidR="00BD5BF5" w:rsidRPr="00AE608B">
              <w:rPr>
                <w:rFonts w:ascii="Verdana" w:hAnsi="Verdana" w:cs="Arial"/>
                <w:sz w:val="22"/>
                <w:szCs w:val="22"/>
                <w:lang w:val="es-ES"/>
              </w:rPr>
              <w:t>en .</w:t>
            </w:r>
            <w:proofErr w:type="gramEnd"/>
            <w:r w:rsidR="00BD5BF5" w:rsidRPr="00AE608B">
              <w:rPr>
                <w:rFonts w:ascii="Verdana" w:hAnsi="Verdana" w:cs="Arial"/>
                <w:sz w:val="22"/>
                <w:szCs w:val="22"/>
                <w:lang w:val="es-ES"/>
              </w:rPr>
              <w:t xml:space="preserve"> El Promotor prorrogará esta póliza u otra con cobertura equivalente hasta la finalización del ensayo. La póliza cubrirá los daños y perjuicios que como consecuencia del ensayo pudieran resultar para las personas en que hubiera de realizarse, por un importe asegurado de </w:t>
            </w:r>
            <w:r w:rsidR="00BD5BF5" w:rsidRPr="00AE608B">
              <w:rPr>
                <w:rFonts w:ascii="Verdana" w:hAnsi="Verdana" w:cs="Arial"/>
                <w:b/>
                <w:sz w:val="22"/>
                <w:szCs w:val="22"/>
                <w:lang w:val="es-ES"/>
              </w:rPr>
              <w:t xml:space="preserve">[al menos el límite legal de 250.000 €] </w:t>
            </w:r>
            <w:r w:rsidR="00BD5BF5" w:rsidRPr="00AE608B">
              <w:rPr>
                <w:rFonts w:ascii="Verdana" w:hAnsi="Verdana" w:cs="Arial"/>
                <w:sz w:val="22"/>
                <w:szCs w:val="22"/>
                <w:lang w:val="es-ES"/>
              </w:rPr>
              <w:t xml:space="preserve">(………. €) por paciente sometido a ensayo con un límite máximo </w:t>
            </w:r>
            <w:proofErr w:type="gramStart"/>
            <w:r w:rsidR="00BD5BF5" w:rsidRPr="00AE608B">
              <w:rPr>
                <w:rFonts w:ascii="Verdana" w:hAnsi="Verdana" w:cs="Arial"/>
                <w:sz w:val="22"/>
                <w:szCs w:val="22"/>
                <w:lang w:val="es-ES"/>
              </w:rPr>
              <w:t>de….</w:t>
            </w:r>
            <w:proofErr w:type="gramEnd"/>
            <w:r w:rsidR="00BD5BF5" w:rsidRPr="00AE608B">
              <w:rPr>
                <w:rFonts w:ascii="Verdana" w:hAnsi="Verdana" w:cs="Arial"/>
                <w:sz w:val="22"/>
                <w:szCs w:val="22"/>
                <w:lang w:val="es-ES"/>
              </w:rPr>
              <w:t xml:space="preserve">€ </w:t>
            </w:r>
            <w:r w:rsidR="00BD5BF5" w:rsidRPr="00AE608B">
              <w:rPr>
                <w:rFonts w:ascii="Verdana" w:hAnsi="Verdana" w:cs="Arial"/>
                <w:b/>
                <w:sz w:val="22"/>
                <w:szCs w:val="22"/>
                <w:lang w:val="es-ES"/>
              </w:rPr>
              <w:t xml:space="preserve">[al menos el límite legal de 2.500.000 €] </w:t>
            </w:r>
            <w:r w:rsidR="00BD5BF5" w:rsidRPr="00AE608B">
              <w:rPr>
                <w:rFonts w:ascii="Verdana" w:hAnsi="Verdana" w:cs="Arial"/>
                <w:sz w:val="22"/>
                <w:szCs w:val="22"/>
                <w:lang w:val="es-ES"/>
              </w:rPr>
              <w:t>por ensayo clínico y año. Esta póliza cubre, asimismo,  las responsabilidades del promotor, el</w:t>
            </w:r>
            <w:r w:rsidR="00516D98"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00BD5BF5" w:rsidRPr="00AE608B">
              <w:rPr>
                <w:rFonts w:ascii="Verdana" w:hAnsi="Verdana" w:cs="Arial"/>
                <w:sz w:val="22"/>
                <w:szCs w:val="22"/>
                <w:lang w:val="es-ES"/>
              </w:rPr>
              <w:t xml:space="preserve"> principal y sus colaboradores, así como las del Hospital o Centro donde se lleve a cabo el ensayo clínico.</w:t>
            </w:r>
          </w:p>
        </w:tc>
        <w:tc>
          <w:tcPr>
            <w:tcW w:w="2500" w:type="pct"/>
            <w:tcMar>
              <w:top w:w="100" w:type="dxa"/>
              <w:left w:w="100" w:type="dxa"/>
              <w:bottom w:w="100" w:type="dxa"/>
              <w:right w:w="100" w:type="dxa"/>
            </w:tcMar>
          </w:tcPr>
          <w:p w14:paraId="49D8173B" w14:textId="3E7FB1C4" w:rsidR="00606B4F" w:rsidRPr="00AE608B" w:rsidRDefault="005E1E6B" w:rsidP="003E6D3B">
            <w:pPr>
              <w:spacing w:line="320" w:lineRule="atLeast"/>
              <w:ind w:firstLine="720"/>
              <w:rPr>
                <w:rFonts w:ascii="Verdana" w:hAnsi="Verdana" w:cs="Arial"/>
                <w:b/>
                <w:sz w:val="22"/>
                <w:szCs w:val="22"/>
                <w:lang w:val="en-GB"/>
              </w:rPr>
            </w:pPr>
            <w:r w:rsidRPr="00AE608B">
              <w:rPr>
                <w:rFonts w:ascii="Verdana" w:eastAsia="Verdana" w:hAnsi="Verdana" w:cs="Arial"/>
                <w:bCs/>
                <w:sz w:val="22"/>
                <w:szCs w:val="22"/>
              </w:rPr>
              <w:t>In accordance with the provisions in Article 9 of Royal Decree 1090/2015, of 4 December, the sponsor of the trial provides evidence that they have taken out a civil liability insurance policy (</w:t>
            </w:r>
            <w:proofErr w:type="gramStart"/>
            <w:r w:rsidRPr="00AE608B">
              <w:rPr>
                <w:rFonts w:ascii="Verdana" w:eastAsia="Verdana" w:hAnsi="Verdana" w:cs="Arial"/>
                <w:bCs/>
                <w:sz w:val="22"/>
                <w:szCs w:val="22"/>
              </w:rPr>
              <w:t>No.  )</w:t>
            </w:r>
            <w:proofErr w:type="gramEnd"/>
            <w:r w:rsidRPr="00AE608B">
              <w:rPr>
                <w:rFonts w:ascii="Verdana" w:eastAsia="Verdana" w:hAnsi="Verdana" w:cs="Arial"/>
                <w:bCs/>
                <w:sz w:val="22"/>
                <w:szCs w:val="22"/>
              </w:rPr>
              <w:t xml:space="preserve"> with the Company ……………with registered offices at …………….. The Sponsor shall extend this policy or another policy with equivalent coverage until the end of the trial. The policy shall cover the damages that persons involved in the trial might experience as a result of their participation in it, to an insured amount of </w:t>
            </w:r>
            <w:r w:rsidRPr="00AE608B">
              <w:rPr>
                <w:rFonts w:ascii="Verdana" w:eastAsia="Verdana" w:hAnsi="Verdana" w:cs="Arial"/>
                <w:b/>
                <w:bCs/>
                <w:sz w:val="22"/>
                <w:szCs w:val="22"/>
              </w:rPr>
              <w:t>[at least the legal limit of €250,000]</w:t>
            </w:r>
            <w:r w:rsidRPr="00AE608B">
              <w:rPr>
                <w:rFonts w:ascii="Verdana" w:eastAsia="Verdana" w:hAnsi="Verdana" w:cs="Arial"/>
                <w:sz w:val="22"/>
                <w:szCs w:val="22"/>
              </w:rPr>
              <w:t xml:space="preserve"> (€………) per patient involved in the trial, with a maximum limit of </w:t>
            </w:r>
            <w:r w:rsidRPr="00AE608B">
              <w:rPr>
                <w:rFonts w:ascii="Verdana" w:eastAsia="Verdana" w:hAnsi="Verdana" w:cs="Arial"/>
                <w:b/>
                <w:bCs/>
                <w:sz w:val="22"/>
                <w:szCs w:val="22"/>
              </w:rPr>
              <w:t>[at least the legal limit of €2,500,000]</w:t>
            </w:r>
            <w:r w:rsidRPr="00AE608B">
              <w:rPr>
                <w:rFonts w:ascii="Verdana" w:eastAsia="Verdana" w:hAnsi="Verdana" w:cs="Arial"/>
                <w:sz w:val="22"/>
                <w:szCs w:val="22"/>
              </w:rPr>
              <w:t xml:space="preserve"> €…</w:t>
            </w:r>
            <w:proofErr w:type="gramStart"/>
            <w:r w:rsidRPr="00AE608B">
              <w:rPr>
                <w:rFonts w:ascii="Verdana" w:eastAsia="Verdana" w:hAnsi="Verdana" w:cs="Arial"/>
                <w:sz w:val="22"/>
                <w:szCs w:val="22"/>
              </w:rPr>
              <w:t>…..</w:t>
            </w:r>
            <w:proofErr w:type="gramEnd"/>
            <w:r w:rsidRPr="00AE608B">
              <w:rPr>
                <w:rFonts w:ascii="Verdana" w:eastAsia="Verdana" w:hAnsi="Verdana" w:cs="Arial"/>
                <w:sz w:val="22"/>
                <w:szCs w:val="22"/>
              </w:rPr>
              <w:t xml:space="preserve">  per clinical trial and year. This policy also covers the liabilities of the sponsor, the principal investigator and their collaborators, as well as those of the Hospital or Site where the clinical trial is conducted.</w:t>
            </w:r>
          </w:p>
        </w:tc>
      </w:tr>
      <w:tr w:rsidR="00E0382D" w:rsidRPr="00AE608B" w14:paraId="4CCA27AD" w14:textId="77777777">
        <w:tc>
          <w:tcPr>
            <w:tcW w:w="2500" w:type="pct"/>
            <w:tcMar>
              <w:top w:w="100" w:type="dxa"/>
              <w:left w:w="100" w:type="dxa"/>
              <w:bottom w:w="100" w:type="dxa"/>
              <w:right w:w="100" w:type="dxa"/>
            </w:tcMar>
          </w:tcPr>
          <w:p w14:paraId="5750E630" w14:textId="77777777" w:rsidR="00606B4F" w:rsidRPr="00AE608B" w:rsidRDefault="005E1E6B" w:rsidP="004731B1">
            <w:pPr>
              <w:spacing w:line="320" w:lineRule="atLeast"/>
              <w:ind w:firstLine="720"/>
              <w:rPr>
                <w:rFonts w:ascii="Verdana" w:hAnsi="Verdana" w:cs="Arial"/>
                <w:b/>
                <w:sz w:val="22"/>
                <w:szCs w:val="22"/>
                <w:lang w:val="es-ES"/>
              </w:rPr>
            </w:pPr>
            <w:r w:rsidRPr="00AE608B">
              <w:rPr>
                <w:rFonts w:ascii="Verdana" w:hAnsi="Verdana" w:cs="Arial"/>
                <w:sz w:val="22"/>
                <w:szCs w:val="22"/>
                <w:lang w:val="es-ES"/>
              </w:rPr>
              <w:t>El contrato del seguro deberá ser otorgado con entidad a</w:t>
            </w:r>
            <w:r w:rsidR="004731B1" w:rsidRPr="00AE608B">
              <w:rPr>
                <w:rFonts w:ascii="Verdana" w:hAnsi="Verdana" w:cs="Arial"/>
                <w:sz w:val="22"/>
                <w:szCs w:val="22"/>
                <w:lang w:val="es-ES"/>
              </w:rPr>
              <w:t>seguradora acreditada en España, y e</w:t>
            </w:r>
            <w:r w:rsidRPr="00AE608B">
              <w:rPr>
                <w:rFonts w:ascii="Verdana" w:hAnsi="Verdana" w:cs="Arial"/>
                <w:sz w:val="22"/>
                <w:szCs w:val="22"/>
                <w:lang w:val="es-ES"/>
              </w:rPr>
              <w:t xml:space="preserve">l Promotor se compromete a abonar las primas correspondientes que cubran la responsabilidad civil relativa al ensayo. </w:t>
            </w:r>
          </w:p>
        </w:tc>
        <w:tc>
          <w:tcPr>
            <w:tcW w:w="2500" w:type="pct"/>
            <w:tcMar>
              <w:top w:w="100" w:type="dxa"/>
              <w:left w:w="100" w:type="dxa"/>
              <w:bottom w:w="100" w:type="dxa"/>
              <w:right w:w="100" w:type="dxa"/>
            </w:tcMar>
          </w:tcPr>
          <w:p w14:paraId="559B95AE" w14:textId="77777777" w:rsidR="00606B4F" w:rsidRPr="00AE608B" w:rsidRDefault="005E1E6B" w:rsidP="004731B1">
            <w:pPr>
              <w:spacing w:line="320" w:lineRule="atLeast"/>
              <w:ind w:firstLine="720"/>
              <w:rPr>
                <w:rFonts w:ascii="Verdana" w:hAnsi="Verdana" w:cs="Arial"/>
                <w:b/>
                <w:sz w:val="22"/>
                <w:szCs w:val="22"/>
                <w:lang w:val="en-GB"/>
              </w:rPr>
            </w:pPr>
            <w:r w:rsidRPr="00AE608B">
              <w:rPr>
                <w:rFonts w:ascii="Verdana" w:eastAsia="Verdana" w:hAnsi="Verdana" w:cs="Arial"/>
                <w:sz w:val="22"/>
                <w:szCs w:val="22"/>
              </w:rPr>
              <w:t xml:space="preserve">The insurance contract must be granted with an insurance company accredited in Spain, and the Sponsor undertakes to pay the corresponding premiums that cover the civil liability related to the trial. </w:t>
            </w:r>
          </w:p>
        </w:tc>
      </w:tr>
      <w:tr w:rsidR="00E0382D" w:rsidRPr="00AE608B" w14:paraId="49C3CF34" w14:textId="77777777">
        <w:tc>
          <w:tcPr>
            <w:tcW w:w="2500" w:type="pct"/>
            <w:tcMar>
              <w:top w:w="100" w:type="dxa"/>
              <w:left w:w="100" w:type="dxa"/>
              <w:bottom w:w="100" w:type="dxa"/>
              <w:right w:w="100" w:type="dxa"/>
            </w:tcMar>
          </w:tcPr>
          <w:p w14:paraId="0260EE2B" w14:textId="77777777"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Se presume, salvo prueba en contrario, que los daños que afecten a la salud de la persona sujeta a ensayo durante su realización y en el año siguiente a la terminación del tratamiento, se han producido como </w:t>
            </w:r>
            <w:r w:rsidRPr="00AE608B">
              <w:rPr>
                <w:rFonts w:ascii="Verdana" w:hAnsi="Verdana" w:cs="Arial"/>
                <w:sz w:val="22"/>
                <w:szCs w:val="22"/>
                <w:lang w:val="es-ES"/>
              </w:rPr>
              <w:lastRenderedPageBreak/>
              <w:t>consecuencia del ensayo. Sin embargo, una vez concluido el año, el sujeto del ensayo está obligado a probar el nexo entre el ensayo y el daño producido.</w:t>
            </w:r>
          </w:p>
        </w:tc>
        <w:tc>
          <w:tcPr>
            <w:tcW w:w="2500" w:type="pct"/>
            <w:tcMar>
              <w:top w:w="100" w:type="dxa"/>
              <w:left w:w="100" w:type="dxa"/>
              <w:bottom w:w="100" w:type="dxa"/>
              <w:right w:w="100" w:type="dxa"/>
            </w:tcMar>
          </w:tcPr>
          <w:p w14:paraId="5B9DA4B0"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It is presumed, unless proven otherwise, that the damages that affect the health of the person involved in the trial while it is being conducted and in the year following the completion of the treatment, </w:t>
            </w:r>
            <w:r w:rsidRPr="00AE608B">
              <w:rPr>
                <w:rFonts w:ascii="Verdana" w:eastAsia="Verdana" w:hAnsi="Verdana" w:cs="Arial"/>
                <w:sz w:val="22"/>
                <w:szCs w:val="22"/>
              </w:rPr>
              <w:lastRenderedPageBreak/>
              <w:t>have occurred as a result of the trial. However, once the year has elapsed, the trial subject shall be required to prove the connection between the trial and the damage incurred.</w:t>
            </w:r>
          </w:p>
        </w:tc>
      </w:tr>
      <w:tr w:rsidR="00E0382D" w:rsidRPr="00AE608B" w14:paraId="2BE3A8D9" w14:textId="77777777">
        <w:tc>
          <w:tcPr>
            <w:tcW w:w="2500" w:type="pct"/>
            <w:tcMar>
              <w:top w:w="100" w:type="dxa"/>
              <w:left w:w="100" w:type="dxa"/>
              <w:bottom w:w="100" w:type="dxa"/>
              <w:right w:w="100" w:type="dxa"/>
            </w:tcMar>
          </w:tcPr>
          <w:p w14:paraId="77F0D182" w14:textId="77777777" w:rsidR="00606B4F" w:rsidRPr="00AE608B" w:rsidRDefault="005E1E6B" w:rsidP="00455D95">
            <w:pPr>
              <w:spacing w:line="320" w:lineRule="atLeast"/>
              <w:ind w:firstLine="720"/>
              <w:rPr>
                <w:rFonts w:ascii="Verdana" w:hAnsi="Verdana" w:cs="Arial"/>
                <w:sz w:val="22"/>
                <w:szCs w:val="22"/>
                <w:lang w:val="es-ES"/>
              </w:rPr>
            </w:pPr>
            <w:r w:rsidRPr="00AE608B">
              <w:rPr>
                <w:rFonts w:ascii="Verdana" w:hAnsi="Verdana" w:cs="Arial"/>
                <w:sz w:val="22"/>
                <w:szCs w:val="22"/>
                <w:lang w:val="es-ES"/>
              </w:rPr>
              <w:lastRenderedPageBreak/>
              <w:t>El Centro y el</w:t>
            </w:r>
            <w:r w:rsidR="00516D98"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Pr="00AE608B">
              <w:rPr>
                <w:rFonts w:ascii="Verdana" w:hAnsi="Verdana" w:cs="Arial"/>
                <w:sz w:val="22"/>
                <w:szCs w:val="22"/>
                <w:lang w:val="es-ES"/>
              </w:rPr>
              <w:t xml:space="preserve"> principal se comprometen a informar al Promotor de cualquier reclamación o acción legal, real o potencial si es conocida, vinculable al ensayo.</w:t>
            </w:r>
          </w:p>
        </w:tc>
        <w:tc>
          <w:tcPr>
            <w:tcW w:w="2500" w:type="pct"/>
            <w:tcMar>
              <w:top w:w="100" w:type="dxa"/>
              <w:left w:w="100" w:type="dxa"/>
              <w:bottom w:w="100" w:type="dxa"/>
              <w:right w:w="100" w:type="dxa"/>
            </w:tcMar>
          </w:tcPr>
          <w:p w14:paraId="6CA25D56" w14:textId="77777777" w:rsidR="00606B4F" w:rsidRPr="00AE608B" w:rsidRDefault="005E1E6B" w:rsidP="00455D95">
            <w:pPr>
              <w:spacing w:line="320" w:lineRule="atLeast"/>
              <w:ind w:firstLine="720"/>
              <w:rPr>
                <w:rFonts w:ascii="Verdana" w:hAnsi="Verdana" w:cs="Arial"/>
                <w:sz w:val="22"/>
                <w:szCs w:val="22"/>
                <w:lang w:val="en-GB"/>
              </w:rPr>
            </w:pPr>
            <w:r w:rsidRPr="00AE608B">
              <w:rPr>
                <w:rFonts w:ascii="Verdana" w:eastAsia="Verdana" w:hAnsi="Verdana" w:cs="Arial"/>
                <w:sz w:val="22"/>
                <w:szCs w:val="22"/>
              </w:rPr>
              <w:t>The Site and the principal investigator undertake to inform the Sponsor of any claim or legal action, real or potential if known, attributable to the trial.</w:t>
            </w:r>
          </w:p>
        </w:tc>
      </w:tr>
      <w:tr w:rsidR="00E0382D" w:rsidRPr="00AE608B" w14:paraId="5A4609FC" w14:textId="77777777">
        <w:tc>
          <w:tcPr>
            <w:tcW w:w="2500" w:type="pct"/>
            <w:tcMar>
              <w:top w:w="100" w:type="dxa"/>
              <w:left w:w="100" w:type="dxa"/>
              <w:bottom w:w="100" w:type="dxa"/>
              <w:right w:w="100" w:type="dxa"/>
            </w:tcMar>
          </w:tcPr>
          <w:p w14:paraId="57D1695E" w14:textId="77777777" w:rsidR="00B1761D" w:rsidRPr="00AE608B" w:rsidRDefault="005E1E6B" w:rsidP="009311FC">
            <w:pPr>
              <w:pStyle w:val="Textoindependiente"/>
              <w:spacing w:line="320" w:lineRule="atLeast"/>
              <w:rPr>
                <w:rFonts w:ascii="Verdana" w:hAnsi="Verdana"/>
                <w:b/>
                <w:sz w:val="22"/>
                <w:szCs w:val="22"/>
              </w:rPr>
            </w:pPr>
            <w:r w:rsidRPr="00AE608B">
              <w:rPr>
                <w:rFonts w:ascii="Verdana" w:hAnsi="Verdana" w:cs="Arial"/>
                <w:b/>
                <w:sz w:val="22"/>
                <w:szCs w:val="22"/>
                <w:u w:val="single"/>
              </w:rPr>
              <w:t xml:space="preserve">Décima.- </w:t>
            </w:r>
            <w:r w:rsidR="00710313" w:rsidRPr="00AE608B">
              <w:rPr>
                <w:rFonts w:ascii="Verdana" w:hAnsi="Verdana"/>
                <w:b/>
                <w:sz w:val="22"/>
                <w:szCs w:val="22"/>
              </w:rPr>
              <w:t>Equipamiento extraordinario</w:t>
            </w:r>
            <w:r w:rsidRPr="00AE608B">
              <w:rPr>
                <w:rStyle w:val="Refdenotaalpie"/>
                <w:rFonts w:ascii="Verdana" w:hAnsi="Verdana"/>
                <w:b/>
                <w:sz w:val="22"/>
                <w:szCs w:val="22"/>
              </w:rPr>
              <w:footnoteReference w:id="11"/>
            </w:r>
            <w:r w:rsidR="009049CB" w:rsidRPr="00AE608B">
              <w:rPr>
                <w:rFonts w:ascii="Verdana" w:hAnsi="Verdana"/>
                <w:b/>
                <w:sz w:val="22"/>
                <w:szCs w:val="22"/>
              </w:rPr>
              <w:t>.</w:t>
            </w:r>
          </w:p>
        </w:tc>
        <w:tc>
          <w:tcPr>
            <w:tcW w:w="2500" w:type="pct"/>
            <w:tcMar>
              <w:top w:w="100" w:type="dxa"/>
              <w:left w:w="100" w:type="dxa"/>
              <w:bottom w:w="100" w:type="dxa"/>
              <w:right w:w="100" w:type="dxa"/>
            </w:tcMar>
          </w:tcPr>
          <w:p w14:paraId="17C42181" w14:textId="77777777" w:rsidR="00B1761D" w:rsidRPr="00AE608B" w:rsidRDefault="005E1E6B" w:rsidP="009311FC">
            <w:pPr>
              <w:pStyle w:val="Textoindependiente"/>
              <w:spacing w:line="320" w:lineRule="atLeast"/>
              <w:rPr>
                <w:rFonts w:ascii="Verdana" w:hAnsi="Verdana"/>
                <w:b/>
                <w:sz w:val="22"/>
                <w:szCs w:val="22"/>
              </w:rPr>
            </w:pPr>
            <w:r w:rsidRPr="00AE608B">
              <w:rPr>
                <w:rFonts w:ascii="Verdana" w:eastAsia="Verdana" w:hAnsi="Verdana" w:cs="Arial"/>
                <w:b/>
                <w:bCs/>
                <w:sz w:val="22"/>
                <w:szCs w:val="22"/>
                <w:u w:val="single"/>
                <w:lang w:val="en-US"/>
              </w:rPr>
              <w:t>Tenth.-</w:t>
            </w:r>
            <w:r w:rsidRPr="00AE608B">
              <w:rPr>
                <w:rFonts w:ascii="Verdana" w:eastAsia="Verdana" w:hAnsi="Verdana" w:cs="Arial"/>
                <w:b/>
                <w:bCs/>
                <w:sz w:val="22"/>
                <w:szCs w:val="22"/>
                <w:lang w:val="en-US"/>
              </w:rPr>
              <w:t xml:space="preserve"> </w:t>
            </w:r>
            <w:r w:rsidRPr="00AE608B">
              <w:rPr>
                <w:rFonts w:ascii="Verdana" w:eastAsia="Verdana" w:hAnsi="Verdana"/>
                <w:b/>
                <w:bCs/>
                <w:sz w:val="22"/>
                <w:szCs w:val="22"/>
                <w:lang w:val="en-US"/>
              </w:rPr>
              <w:t>Special equipment</w:t>
            </w:r>
            <w:r w:rsidRPr="00AE608B">
              <w:rPr>
                <w:rStyle w:val="Refdenotaalpie"/>
                <w:rFonts w:ascii="Verdana" w:hAnsi="Verdana"/>
                <w:b/>
                <w:sz w:val="22"/>
                <w:szCs w:val="22"/>
              </w:rPr>
              <w:footnoteReference w:id="12"/>
            </w:r>
            <w:r w:rsidRPr="00AE608B">
              <w:rPr>
                <w:rFonts w:ascii="Verdana" w:eastAsia="Verdana" w:hAnsi="Verdana"/>
                <w:sz w:val="22"/>
                <w:szCs w:val="22"/>
                <w:lang w:val="en-US"/>
              </w:rPr>
              <w:t>.</w:t>
            </w:r>
          </w:p>
        </w:tc>
      </w:tr>
      <w:tr w:rsidR="00E0382D" w:rsidRPr="00AE608B" w14:paraId="14E7BAE0" w14:textId="77777777">
        <w:tc>
          <w:tcPr>
            <w:tcW w:w="2500" w:type="pct"/>
            <w:tcMar>
              <w:top w:w="100" w:type="dxa"/>
              <w:left w:w="100" w:type="dxa"/>
              <w:bottom w:w="100" w:type="dxa"/>
              <w:right w:w="100" w:type="dxa"/>
            </w:tcMar>
          </w:tcPr>
          <w:p w14:paraId="4BF9E442" w14:textId="77777777" w:rsidR="00B55C2F" w:rsidRPr="00AE608B" w:rsidRDefault="005E1E6B" w:rsidP="009049CB">
            <w:pPr>
              <w:pStyle w:val="Textoindependiente"/>
              <w:spacing w:line="320" w:lineRule="atLeast"/>
              <w:ind w:firstLine="709"/>
              <w:rPr>
                <w:rFonts w:ascii="Verdana" w:hAnsi="Verdana"/>
                <w:sz w:val="22"/>
                <w:szCs w:val="22"/>
              </w:rPr>
            </w:pPr>
            <w:r w:rsidRPr="00AE608B">
              <w:rPr>
                <w:rFonts w:ascii="Verdana" w:hAnsi="Verdana"/>
                <w:sz w:val="22"/>
                <w:szCs w:val="22"/>
              </w:rPr>
              <w:t>El Promotor se compromete a suministrar al</w:t>
            </w:r>
            <w:r w:rsidR="001A1A7D" w:rsidRPr="00AE608B">
              <w:rPr>
                <w:rFonts w:ascii="Verdana" w:hAnsi="Verdana"/>
                <w:sz w:val="22"/>
                <w:szCs w:val="22"/>
              </w:rPr>
              <w:t>/la</w:t>
            </w:r>
            <w:r w:rsidRPr="00AE608B">
              <w:rPr>
                <w:rFonts w:ascii="Verdana" w:hAnsi="Verdana"/>
                <w:sz w:val="22"/>
                <w:szCs w:val="22"/>
              </w:rPr>
              <w:t xml:space="preserve"> investigador</w:t>
            </w:r>
            <w:r w:rsidR="001A1A7D" w:rsidRPr="00AE608B">
              <w:rPr>
                <w:rFonts w:ascii="Verdana" w:hAnsi="Verdana"/>
                <w:sz w:val="22"/>
                <w:szCs w:val="22"/>
              </w:rPr>
              <w:t>/a</w:t>
            </w:r>
            <w:r w:rsidRPr="00AE608B">
              <w:rPr>
                <w:rFonts w:ascii="Verdana" w:hAnsi="Verdana"/>
                <w:sz w:val="22"/>
                <w:szCs w:val="22"/>
              </w:rPr>
              <w:t xml:space="preserve"> con la suficiente antelación, el </w:t>
            </w:r>
            <w:r w:rsidR="00BD5BF5" w:rsidRPr="00AE608B">
              <w:rPr>
                <w:rFonts w:ascii="Verdana" w:hAnsi="Verdana"/>
                <w:sz w:val="22"/>
                <w:szCs w:val="22"/>
              </w:rPr>
              <w:t xml:space="preserve">siguiente </w:t>
            </w:r>
            <w:r w:rsidRPr="00AE608B">
              <w:rPr>
                <w:rFonts w:ascii="Verdana" w:hAnsi="Verdana"/>
                <w:sz w:val="22"/>
                <w:szCs w:val="22"/>
              </w:rPr>
              <w:t>equipamiento extraordinario necesario para la realización del estudio</w:t>
            </w:r>
            <w:r w:rsidR="00BD5BF5" w:rsidRPr="00AE608B">
              <w:rPr>
                <w:rFonts w:ascii="Verdana" w:hAnsi="Verdana"/>
                <w:sz w:val="22"/>
                <w:szCs w:val="22"/>
              </w:rPr>
              <w:t>:</w:t>
            </w:r>
          </w:p>
        </w:tc>
        <w:tc>
          <w:tcPr>
            <w:tcW w:w="2500" w:type="pct"/>
            <w:tcMar>
              <w:top w:w="100" w:type="dxa"/>
              <w:left w:w="100" w:type="dxa"/>
              <w:bottom w:w="100" w:type="dxa"/>
              <w:right w:w="100" w:type="dxa"/>
            </w:tcMar>
          </w:tcPr>
          <w:p w14:paraId="4CB69E67" w14:textId="77777777" w:rsidR="00B55C2F" w:rsidRPr="00AE608B" w:rsidRDefault="005E1E6B" w:rsidP="009049CB">
            <w:pPr>
              <w:pStyle w:val="Textoindependiente"/>
              <w:spacing w:line="320" w:lineRule="atLeast"/>
              <w:ind w:firstLine="709"/>
              <w:rPr>
                <w:rFonts w:ascii="Verdana" w:hAnsi="Verdana"/>
                <w:sz w:val="22"/>
                <w:szCs w:val="22"/>
                <w:lang w:val="en-GB"/>
              </w:rPr>
            </w:pPr>
            <w:r w:rsidRPr="00AE608B">
              <w:rPr>
                <w:rFonts w:ascii="Verdana" w:eastAsia="Verdana" w:hAnsi="Verdana"/>
                <w:sz w:val="22"/>
                <w:szCs w:val="22"/>
                <w:lang w:val="en-US"/>
              </w:rPr>
              <w:t>The Sponsor undertakes to provide the [principal] investigator, in due time, with the special equipment necessary for the conduct of the study:</w:t>
            </w:r>
          </w:p>
        </w:tc>
      </w:tr>
      <w:tr w:rsidR="00E0382D" w:rsidRPr="00AE608B" w14:paraId="4A39C751" w14:textId="77777777">
        <w:tc>
          <w:tcPr>
            <w:tcW w:w="2500" w:type="pct"/>
            <w:tcMar>
              <w:top w:w="100" w:type="dxa"/>
              <w:left w:w="100" w:type="dxa"/>
              <w:bottom w:w="100" w:type="dxa"/>
              <w:right w:w="100" w:type="dxa"/>
            </w:tcMar>
          </w:tcPr>
          <w:p w14:paraId="18F8D49B" w14:textId="43D38C09" w:rsidR="00B55C2F" w:rsidRPr="00C03E8F" w:rsidRDefault="005E1E6B" w:rsidP="00A60338">
            <w:pPr>
              <w:pStyle w:val="Textoindependiente"/>
              <w:spacing w:line="320" w:lineRule="atLeast"/>
              <w:ind w:left="720" w:hanging="360"/>
              <w:rPr>
                <w:rFonts w:ascii="Verdana" w:hAnsi="Verdana"/>
                <w:sz w:val="22"/>
                <w:szCs w:val="22"/>
              </w:rPr>
            </w:pPr>
            <w:r w:rsidRPr="00C03E8F">
              <w:rPr>
                <w:rFonts w:ascii="Verdana" w:hAnsi="Verdana"/>
                <w:sz w:val="22"/>
                <w:szCs w:val="22"/>
              </w:rPr>
              <w:t>-</w:t>
            </w:r>
            <w:r w:rsidRPr="00C03E8F">
              <w:rPr>
                <w:rFonts w:ascii="Verdana" w:hAnsi="Verdana"/>
                <w:sz w:val="22"/>
                <w:szCs w:val="22"/>
              </w:rPr>
              <w:tab/>
            </w:r>
          </w:p>
        </w:tc>
        <w:tc>
          <w:tcPr>
            <w:tcW w:w="2500" w:type="pct"/>
            <w:tcMar>
              <w:top w:w="100" w:type="dxa"/>
              <w:left w:w="100" w:type="dxa"/>
              <w:bottom w:w="100" w:type="dxa"/>
              <w:right w:w="100" w:type="dxa"/>
            </w:tcMar>
          </w:tcPr>
          <w:p w14:paraId="1D00FEC0" w14:textId="701501C3" w:rsidR="00B55C2F" w:rsidRPr="00C03E8F" w:rsidRDefault="005E1E6B" w:rsidP="00A60338">
            <w:pPr>
              <w:pStyle w:val="Textoindependiente"/>
              <w:spacing w:line="320" w:lineRule="atLeast"/>
              <w:ind w:left="720" w:hanging="360"/>
              <w:rPr>
                <w:rFonts w:ascii="Verdana" w:hAnsi="Verdana"/>
                <w:sz w:val="22"/>
                <w:szCs w:val="22"/>
              </w:rPr>
            </w:pPr>
            <w:r w:rsidRPr="00C03E8F">
              <w:rPr>
                <w:rFonts w:ascii="Verdana" w:hAnsi="Verdana"/>
                <w:sz w:val="22"/>
                <w:szCs w:val="22"/>
              </w:rPr>
              <w:t>-</w:t>
            </w:r>
            <w:r w:rsidRPr="00C03E8F">
              <w:rPr>
                <w:rFonts w:ascii="Verdana" w:hAnsi="Verdana"/>
                <w:sz w:val="22"/>
                <w:szCs w:val="22"/>
              </w:rPr>
              <w:tab/>
            </w:r>
          </w:p>
        </w:tc>
      </w:tr>
      <w:tr w:rsidR="00E0382D" w:rsidRPr="00AE608B" w14:paraId="1FB31DA2" w14:textId="77777777">
        <w:tc>
          <w:tcPr>
            <w:tcW w:w="2500" w:type="pct"/>
            <w:tcMar>
              <w:top w:w="100" w:type="dxa"/>
              <w:left w:w="100" w:type="dxa"/>
              <w:bottom w:w="100" w:type="dxa"/>
              <w:right w:w="100" w:type="dxa"/>
            </w:tcMar>
          </w:tcPr>
          <w:p w14:paraId="25A057C7" w14:textId="77777777" w:rsidR="00B55C2F" w:rsidRPr="00AE608B" w:rsidRDefault="005E1E6B" w:rsidP="00A60338">
            <w:pPr>
              <w:pStyle w:val="Textoindependiente"/>
              <w:spacing w:line="320" w:lineRule="atLeast"/>
              <w:ind w:left="720" w:hanging="360"/>
              <w:rPr>
                <w:rFonts w:ascii="Verdana" w:hAnsi="Verdana"/>
                <w:sz w:val="22"/>
                <w:szCs w:val="22"/>
              </w:rPr>
            </w:pPr>
            <w:r w:rsidRPr="00AE608B">
              <w:rPr>
                <w:rFonts w:ascii="Verdana" w:hAnsi="Verdana"/>
                <w:sz w:val="22"/>
                <w:szCs w:val="22"/>
              </w:rPr>
              <w:t>-</w:t>
            </w:r>
            <w:r w:rsidRPr="00AE608B">
              <w:rPr>
                <w:rFonts w:ascii="Verdana" w:hAnsi="Verdana"/>
                <w:sz w:val="22"/>
                <w:szCs w:val="22"/>
              </w:rPr>
              <w:tab/>
            </w:r>
          </w:p>
        </w:tc>
        <w:tc>
          <w:tcPr>
            <w:tcW w:w="2500" w:type="pct"/>
            <w:tcMar>
              <w:top w:w="100" w:type="dxa"/>
              <w:left w:w="100" w:type="dxa"/>
              <w:bottom w:w="100" w:type="dxa"/>
              <w:right w:w="100" w:type="dxa"/>
            </w:tcMar>
          </w:tcPr>
          <w:p w14:paraId="13542F9C" w14:textId="77777777" w:rsidR="00B55C2F" w:rsidRPr="00AE608B" w:rsidRDefault="005E1E6B" w:rsidP="00A60338">
            <w:pPr>
              <w:pStyle w:val="Textoindependiente"/>
              <w:spacing w:line="320" w:lineRule="atLeast"/>
              <w:ind w:left="720" w:hanging="360"/>
              <w:rPr>
                <w:rFonts w:ascii="Verdana" w:hAnsi="Verdana"/>
                <w:sz w:val="22"/>
                <w:szCs w:val="22"/>
              </w:rPr>
            </w:pPr>
            <w:r w:rsidRPr="00AE608B">
              <w:rPr>
                <w:rFonts w:ascii="Verdana" w:hAnsi="Verdana"/>
                <w:sz w:val="22"/>
                <w:szCs w:val="22"/>
              </w:rPr>
              <w:t>-</w:t>
            </w:r>
            <w:r w:rsidRPr="00AE608B">
              <w:rPr>
                <w:rFonts w:ascii="Verdana" w:hAnsi="Verdana"/>
                <w:sz w:val="22"/>
                <w:szCs w:val="22"/>
              </w:rPr>
              <w:tab/>
            </w:r>
          </w:p>
        </w:tc>
      </w:tr>
      <w:tr w:rsidR="00E0382D" w:rsidRPr="00AE608B" w14:paraId="54B8E597" w14:textId="77777777">
        <w:tc>
          <w:tcPr>
            <w:tcW w:w="2500" w:type="pct"/>
            <w:tcMar>
              <w:top w:w="100" w:type="dxa"/>
              <w:left w:w="100" w:type="dxa"/>
              <w:bottom w:w="100" w:type="dxa"/>
              <w:right w:w="100" w:type="dxa"/>
            </w:tcMar>
          </w:tcPr>
          <w:p w14:paraId="35849EE7" w14:textId="77777777" w:rsidR="00B1761D" w:rsidRPr="00AE608B" w:rsidRDefault="005E1E6B" w:rsidP="009049CB">
            <w:pPr>
              <w:pStyle w:val="Textoindependiente"/>
              <w:spacing w:line="320" w:lineRule="atLeast"/>
              <w:ind w:firstLine="709"/>
              <w:rPr>
                <w:rFonts w:ascii="Verdana" w:hAnsi="Verdana"/>
                <w:sz w:val="22"/>
                <w:szCs w:val="22"/>
              </w:rPr>
            </w:pPr>
            <w:r w:rsidRPr="00AE608B">
              <w:rPr>
                <w:rFonts w:ascii="Verdana" w:hAnsi="Verdana"/>
                <w:sz w:val="22"/>
                <w:szCs w:val="22"/>
              </w:rPr>
              <w:t xml:space="preserve">El Promotor será responsable de su mantenimiento durante la realización del </w:t>
            </w:r>
            <w:r w:rsidR="00910E7B" w:rsidRPr="00AE608B">
              <w:rPr>
                <w:rFonts w:ascii="Verdana" w:hAnsi="Verdana"/>
                <w:sz w:val="22"/>
                <w:szCs w:val="22"/>
              </w:rPr>
              <w:t>estudio</w:t>
            </w:r>
            <w:r w:rsidRPr="00AE608B">
              <w:rPr>
                <w:rFonts w:ascii="Verdana" w:hAnsi="Verdana"/>
                <w:sz w:val="22"/>
                <w:szCs w:val="22"/>
              </w:rPr>
              <w:t xml:space="preserve"> en el centro.</w:t>
            </w:r>
          </w:p>
        </w:tc>
        <w:tc>
          <w:tcPr>
            <w:tcW w:w="2500" w:type="pct"/>
            <w:tcMar>
              <w:top w:w="100" w:type="dxa"/>
              <w:left w:w="100" w:type="dxa"/>
              <w:bottom w:w="100" w:type="dxa"/>
              <w:right w:w="100" w:type="dxa"/>
            </w:tcMar>
          </w:tcPr>
          <w:p w14:paraId="3BD0CF99" w14:textId="77777777" w:rsidR="00B1761D" w:rsidRPr="00AE608B" w:rsidRDefault="005E1E6B" w:rsidP="009049CB">
            <w:pPr>
              <w:pStyle w:val="Textoindependiente"/>
              <w:spacing w:line="320" w:lineRule="atLeast"/>
              <w:ind w:firstLine="709"/>
              <w:rPr>
                <w:rFonts w:ascii="Verdana" w:hAnsi="Verdana"/>
                <w:sz w:val="22"/>
                <w:szCs w:val="22"/>
                <w:lang w:val="en-GB"/>
              </w:rPr>
            </w:pPr>
            <w:r w:rsidRPr="00AE608B">
              <w:rPr>
                <w:rFonts w:ascii="Verdana" w:eastAsia="Verdana" w:hAnsi="Verdana"/>
                <w:sz w:val="22"/>
                <w:szCs w:val="22"/>
                <w:lang w:val="en-US"/>
              </w:rPr>
              <w:t>The Sponsor will be responsible for its maintenance during the conduct of the study at the site.</w:t>
            </w:r>
          </w:p>
        </w:tc>
      </w:tr>
      <w:tr w:rsidR="00E0382D" w:rsidRPr="00AE608B" w14:paraId="63936757" w14:textId="77777777">
        <w:tc>
          <w:tcPr>
            <w:tcW w:w="2500" w:type="pct"/>
            <w:tcMar>
              <w:top w:w="100" w:type="dxa"/>
              <w:left w:w="100" w:type="dxa"/>
              <w:bottom w:w="100" w:type="dxa"/>
              <w:right w:w="100" w:type="dxa"/>
            </w:tcMar>
          </w:tcPr>
          <w:p w14:paraId="544CB6DC" w14:textId="77777777" w:rsidR="00B1761D" w:rsidRPr="00AE608B" w:rsidRDefault="005E1E6B" w:rsidP="009049CB">
            <w:pPr>
              <w:spacing w:line="320" w:lineRule="atLeast"/>
              <w:ind w:firstLine="708"/>
              <w:rPr>
                <w:rFonts w:ascii="Verdana" w:hAnsi="Verdana" w:cs="Courier New"/>
                <w:sz w:val="22"/>
                <w:szCs w:val="22"/>
                <w:lang w:val="es-ES"/>
              </w:rPr>
            </w:pPr>
            <w:r w:rsidRPr="00AE608B">
              <w:rPr>
                <w:rFonts w:ascii="Verdana" w:hAnsi="Verdana" w:cs="Courier New"/>
                <w:sz w:val="22"/>
                <w:szCs w:val="22"/>
                <w:lang w:val="es-ES"/>
              </w:rPr>
              <w:t>El</w:t>
            </w:r>
            <w:r w:rsidR="001A1A7D" w:rsidRPr="00AE608B">
              <w:rPr>
                <w:rFonts w:ascii="Verdana" w:hAnsi="Verdana" w:cs="Courier New"/>
                <w:sz w:val="22"/>
                <w:szCs w:val="22"/>
                <w:lang w:val="es-ES"/>
              </w:rPr>
              <w:t>/la</w:t>
            </w:r>
            <w:r w:rsidRPr="00AE608B">
              <w:rPr>
                <w:rFonts w:ascii="Verdana" w:hAnsi="Verdana" w:cs="Courier New"/>
                <w:sz w:val="22"/>
                <w:szCs w:val="22"/>
                <w:lang w:val="es-ES"/>
              </w:rPr>
              <w:t xml:space="preserve"> Investigador</w:t>
            </w:r>
            <w:r w:rsidR="001A1A7D" w:rsidRPr="00AE608B">
              <w:rPr>
                <w:rFonts w:ascii="Verdana" w:hAnsi="Verdana" w:cs="Courier New"/>
                <w:sz w:val="22"/>
                <w:szCs w:val="22"/>
                <w:lang w:val="es-ES"/>
              </w:rPr>
              <w:t>/a</w:t>
            </w:r>
            <w:r w:rsidRPr="00AE608B">
              <w:rPr>
                <w:rFonts w:ascii="Verdana" w:hAnsi="Verdana" w:cs="Courier New"/>
                <w:sz w:val="22"/>
                <w:szCs w:val="22"/>
                <w:lang w:val="es-ES"/>
              </w:rPr>
              <w:t xml:space="preserve"> principal se asegurará de que todos los materiales entregados se almacenen y manipulen de forma correcta y segura</w:t>
            </w:r>
            <w:r w:rsidR="006434EC" w:rsidRPr="00AE608B">
              <w:rPr>
                <w:rFonts w:ascii="Verdana" w:hAnsi="Verdana" w:cs="Courier New"/>
                <w:sz w:val="22"/>
                <w:szCs w:val="22"/>
                <w:lang w:val="es-ES"/>
              </w:rPr>
              <w:t xml:space="preserve"> y sean utilizados únicamente para el desarrollo del </w:t>
            </w:r>
            <w:r w:rsidR="006434EC" w:rsidRPr="00AE608B">
              <w:rPr>
                <w:rFonts w:ascii="Verdana" w:hAnsi="Verdana" w:cs="Courier New"/>
                <w:sz w:val="22"/>
                <w:szCs w:val="22"/>
                <w:lang w:val="es-ES"/>
              </w:rPr>
              <w:lastRenderedPageBreak/>
              <w:t>estudio</w:t>
            </w:r>
            <w:r w:rsidRPr="00AE608B">
              <w:rPr>
                <w:rFonts w:ascii="Verdana" w:hAnsi="Verdana" w:cs="Courier New"/>
                <w:sz w:val="22"/>
                <w:szCs w:val="22"/>
                <w:lang w:val="es-ES"/>
              </w:rPr>
              <w:t xml:space="preserve">. Una vez finalizado </w:t>
            </w:r>
            <w:r w:rsidR="006434EC" w:rsidRPr="00AE608B">
              <w:rPr>
                <w:rFonts w:ascii="Verdana" w:hAnsi="Verdana" w:cs="Courier New"/>
                <w:sz w:val="22"/>
                <w:szCs w:val="22"/>
                <w:lang w:val="es-ES"/>
              </w:rPr>
              <w:t>éste</w:t>
            </w:r>
            <w:r w:rsidRPr="00AE608B">
              <w:rPr>
                <w:rFonts w:ascii="Verdana" w:hAnsi="Verdana" w:cs="Courier New"/>
                <w:sz w:val="22"/>
                <w:szCs w:val="22"/>
                <w:lang w:val="es-ES"/>
              </w:rPr>
              <w:t>, lo comunicará el Promotor para que proceda a la retirada del material sobrante a su costa, no siendo responsable de su custodia a partir de dicho momento.</w:t>
            </w:r>
          </w:p>
        </w:tc>
        <w:tc>
          <w:tcPr>
            <w:tcW w:w="2500" w:type="pct"/>
            <w:tcMar>
              <w:top w:w="100" w:type="dxa"/>
              <w:left w:w="100" w:type="dxa"/>
              <w:bottom w:w="100" w:type="dxa"/>
              <w:right w:w="100" w:type="dxa"/>
            </w:tcMar>
          </w:tcPr>
          <w:p w14:paraId="1E0FEA12" w14:textId="77777777" w:rsidR="00B1761D" w:rsidRPr="00AE608B" w:rsidRDefault="005E1E6B" w:rsidP="009049CB">
            <w:pPr>
              <w:spacing w:line="320" w:lineRule="atLeast"/>
              <w:ind w:firstLine="708"/>
              <w:rPr>
                <w:rFonts w:ascii="Verdana" w:hAnsi="Verdana" w:cs="Courier New"/>
                <w:sz w:val="22"/>
                <w:szCs w:val="22"/>
                <w:lang w:val="en-GB"/>
              </w:rPr>
            </w:pPr>
            <w:r w:rsidRPr="00AE608B">
              <w:rPr>
                <w:rFonts w:ascii="Verdana" w:eastAsia="Verdana" w:hAnsi="Verdana" w:cs="Courier New"/>
                <w:sz w:val="22"/>
                <w:szCs w:val="22"/>
              </w:rPr>
              <w:lastRenderedPageBreak/>
              <w:t xml:space="preserve">The Principal Investigator shall ensure that all materials delivered are stored and handled correctly and safely, and are used solely for the purpose of conducting the study. Once this has been </w:t>
            </w:r>
            <w:r w:rsidRPr="00AE608B">
              <w:rPr>
                <w:rFonts w:ascii="Verdana" w:eastAsia="Verdana" w:hAnsi="Verdana" w:cs="Courier New"/>
                <w:sz w:val="22"/>
                <w:szCs w:val="22"/>
              </w:rPr>
              <w:lastRenderedPageBreak/>
              <w:t>completed, the Principal Investigator shall communicate this to the Sponsor so that any unused materials can be collected at its own expense, whereupon the Principal Investigator shall no longer be responsible for its safekeeping.</w:t>
            </w:r>
          </w:p>
        </w:tc>
      </w:tr>
      <w:tr w:rsidR="00E0382D" w:rsidRPr="00AE608B" w14:paraId="3EEE91DB" w14:textId="77777777">
        <w:tc>
          <w:tcPr>
            <w:tcW w:w="2500" w:type="pct"/>
            <w:tcMar>
              <w:top w:w="100" w:type="dxa"/>
              <w:left w:w="100" w:type="dxa"/>
              <w:bottom w:w="100" w:type="dxa"/>
              <w:right w:w="100" w:type="dxa"/>
            </w:tcMar>
          </w:tcPr>
          <w:p w14:paraId="28F0544A" w14:textId="77777777" w:rsidR="00606B4F" w:rsidRPr="00AE608B" w:rsidRDefault="005E1E6B" w:rsidP="009311FC">
            <w:pPr>
              <w:spacing w:line="320" w:lineRule="atLeast"/>
              <w:rPr>
                <w:rFonts w:ascii="Verdana" w:hAnsi="Verdana" w:cs="Arial"/>
                <w:b/>
                <w:sz w:val="22"/>
                <w:szCs w:val="22"/>
                <w:lang w:val="es-ES"/>
              </w:rPr>
            </w:pPr>
            <w:r w:rsidRPr="00AE608B">
              <w:rPr>
                <w:rFonts w:ascii="Verdana" w:hAnsi="Verdana" w:cs="Arial"/>
                <w:b/>
                <w:sz w:val="22"/>
                <w:szCs w:val="22"/>
                <w:u w:val="single"/>
                <w:lang w:val="es-ES"/>
              </w:rPr>
              <w:lastRenderedPageBreak/>
              <w:t>Undécima.</w:t>
            </w:r>
            <w:r w:rsidRPr="00AE608B">
              <w:rPr>
                <w:rFonts w:ascii="Verdana" w:hAnsi="Verdana" w:cs="Arial"/>
                <w:b/>
                <w:sz w:val="22"/>
                <w:szCs w:val="22"/>
                <w:lang w:val="es-ES"/>
              </w:rPr>
              <w:t xml:space="preserve">- </w:t>
            </w:r>
            <w:r w:rsidR="00BD5BF5" w:rsidRPr="00AE608B">
              <w:rPr>
                <w:rFonts w:ascii="Verdana" w:hAnsi="Verdana" w:cs="Arial"/>
                <w:b/>
                <w:sz w:val="22"/>
                <w:szCs w:val="22"/>
                <w:lang w:val="es-ES"/>
              </w:rPr>
              <w:t>Modificaciones al Protocolo del ensayo.</w:t>
            </w:r>
          </w:p>
        </w:tc>
        <w:tc>
          <w:tcPr>
            <w:tcW w:w="2500" w:type="pct"/>
            <w:tcMar>
              <w:top w:w="100" w:type="dxa"/>
              <w:left w:w="100" w:type="dxa"/>
              <w:bottom w:w="100" w:type="dxa"/>
              <w:right w:w="100" w:type="dxa"/>
            </w:tcMar>
          </w:tcPr>
          <w:p w14:paraId="26DE7300" w14:textId="77777777" w:rsidR="00606B4F" w:rsidRPr="00AE608B" w:rsidRDefault="005E1E6B" w:rsidP="009311FC">
            <w:pPr>
              <w:spacing w:line="320" w:lineRule="atLeast"/>
              <w:rPr>
                <w:rFonts w:ascii="Verdana" w:hAnsi="Verdana" w:cs="Arial"/>
                <w:b/>
                <w:sz w:val="22"/>
                <w:szCs w:val="22"/>
                <w:lang w:val="en-GB"/>
              </w:rPr>
            </w:pPr>
            <w:r w:rsidRPr="00AE608B">
              <w:rPr>
                <w:rFonts w:ascii="Verdana" w:eastAsia="Verdana" w:hAnsi="Verdana" w:cs="Arial"/>
                <w:b/>
                <w:bCs/>
                <w:sz w:val="22"/>
                <w:szCs w:val="22"/>
                <w:u w:val="single"/>
              </w:rPr>
              <w:t>Eleventh.-</w:t>
            </w:r>
            <w:r w:rsidRPr="00AE608B">
              <w:rPr>
                <w:rFonts w:ascii="Verdana" w:eastAsia="Verdana" w:hAnsi="Verdana" w:cs="Arial"/>
                <w:b/>
                <w:bCs/>
                <w:sz w:val="22"/>
                <w:szCs w:val="22"/>
              </w:rPr>
              <w:t xml:space="preserve"> Amendments to the Trial Protocol.</w:t>
            </w:r>
          </w:p>
        </w:tc>
      </w:tr>
      <w:tr w:rsidR="00E0382D" w:rsidRPr="00AE608B" w14:paraId="1014AF40" w14:textId="77777777">
        <w:tc>
          <w:tcPr>
            <w:tcW w:w="2500" w:type="pct"/>
            <w:tcMar>
              <w:top w:w="100" w:type="dxa"/>
              <w:left w:w="100" w:type="dxa"/>
              <w:bottom w:w="100" w:type="dxa"/>
              <w:right w:w="100" w:type="dxa"/>
            </w:tcMar>
          </w:tcPr>
          <w:p w14:paraId="615E43A4" w14:textId="77777777" w:rsidR="00606B4F" w:rsidRPr="00AE608B" w:rsidRDefault="005E1E6B" w:rsidP="00455D95">
            <w:pPr>
              <w:spacing w:line="320" w:lineRule="atLeast"/>
              <w:ind w:firstLine="720"/>
              <w:rPr>
                <w:rFonts w:ascii="Verdana" w:hAnsi="Verdana" w:cs="Arial"/>
                <w:sz w:val="22"/>
                <w:szCs w:val="22"/>
                <w:lang w:val="es-ES"/>
              </w:rPr>
            </w:pPr>
            <w:r w:rsidRPr="00AE608B">
              <w:rPr>
                <w:rFonts w:ascii="Verdana" w:hAnsi="Verdana" w:cs="Arial"/>
                <w:sz w:val="22"/>
                <w:szCs w:val="22"/>
                <w:lang w:val="es-ES"/>
              </w:rPr>
              <w:t xml:space="preserve">Las modificaciones que se pretendan introducir en el desarrollo de este ensayo deberán contar con la tramitación previa y preceptiva que establece el </w:t>
            </w:r>
            <w:r w:rsidR="00FE1974" w:rsidRPr="00AE608B">
              <w:rPr>
                <w:rFonts w:ascii="Verdana" w:hAnsi="Verdana" w:cs="Arial"/>
                <w:sz w:val="22"/>
                <w:szCs w:val="22"/>
                <w:lang w:val="es-ES"/>
              </w:rPr>
              <w:t>artículo 26 del Real Decreto 1090/2015</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7855D68C" w14:textId="77777777" w:rsidR="00606B4F" w:rsidRPr="00AE608B" w:rsidRDefault="005E1E6B" w:rsidP="00455D95">
            <w:pPr>
              <w:spacing w:line="320" w:lineRule="atLeast"/>
              <w:ind w:firstLine="720"/>
              <w:rPr>
                <w:rFonts w:ascii="Verdana" w:hAnsi="Verdana" w:cs="Arial"/>
                <w:sz w:val="22"/>
                <w:szCs w:val="22"/>
                <w:lang w:val="en-GB"/>
              </w:rPr>
            </w:pPr>
            <w:r w:rsidRPr="00AE608B">
              <w:rPr>
                <w:rFonts w:ascii="Verdana" w:eastAsia="Verdana" w:hAnsi="Verdana" w:cs="Arial"/>
                <w:sz w:val="22"/>
                <w:szCs w:val="22"/>
              </w:rPr>
              <w:t>The amendments to be introduced in the undertaking of this trial must have followed the prior and mandatory procedure established in article 26 of Royal Decree 1090/2015.</w:t>
            </w:r>
          </w:p>
        </w:tc>
      </w:tr>
      <w:tr w:rsidR="00E0382D" w:rsidRPr="00AE608B" w14:paraId="6F4C4E59" w14:textId="77777777">
        <w:tc>
          <w:tcPr>
            <w:tcW w:w="2500" w:type="pct"/>
            <w:tcMar>
              <w:top w:w="100" w:type="dxa"/>
              <w:left w:w="100" w:type="dxa"/>
              <w:bottom w:w="100" w:type="dxa"/>
              <w:right w:w="100" w:type="dxa"/>
            </w:tcMar>
          </w:tcPr>
          <w:p w14:paraId="0493DD6E" w14:textId="77777777" w:rsidR="00FE1974" w:rsidRPr="00AE608B" w:rsidRDefault="005E1E6B" w:rsidP="00455D95">
            <w:pPr>
              <w:pStyle w:val="Textoindependiente2"/>
              <w:spacing w:after="0" w:line="320" w:lineRule="atLeast"/>
              <w:ind w:firstLine="720"/>
              <w:rPr>
                <w:rFonts w:ascii="Verdana" w:hAnsi="Verdana"/>
                <w:sz w:val="22"/>
                <w:szCs w:val="22"/>
              </w:rPr>
            </w:pPr>
            <w:r w:rsidRPr="00AE608B">
              <w:rPr>
                <w:rFonts w:ascii="Verdana" w:hAnsi="Verdana"/>
                <w:sz w:val="22"/>
                <w:szCs w:val="22"/>
              </w:rPr>
              <w:t xml:space="preserve">La Agencia Española de Medicamentos y Productos Sanitarios, de oficio o a petición justificada del </w:t>
            </w:r>
            <w:r w:rsidR="009F6295" w:rsidRPr="00AE608B">
              <w:rPr>
                <w:rFonts w:ascii="Verdana" w:hAnsi="Verdana" w:cs="Arial"/>
                <w:sz w:val="22"/>
                <w:szCs w:val="22"/>
              </w:rPr>
              <w:t>Comité Ético de Investigación correspondiente</w:t>
            </w:r>
            <w:r w:rsidRPr="00AE608B">
              <w:rPr>
                <w:rFonts w:ascii="Verdana" w:hAnsi="Verdana"/>
                <w:sz w:val="22"/>
                <w:szCs w:val="22"/>
              </w:rPr>
              <w:t xml:space="preserve"> podrá exigir al Promotor una modificación de cualquier aspecto del ensayo, de acuerdo con el artículo 28 del Real Decreto 1090/2015</w:t>
            </w:r>
          </w:p>
        </w:tc>
        <w:tc>
          <w:tcPr>
            <w:tcW w:w="2500" w:type="pct"/>
            <w:tcMar>
              <w:top w:w="100" w:type="dxa"/>
              <w:left w:w="100" w:type="dxa"/>
              <w:bottom w:w="100" w:type="dxa"/>
              <w:right w:w="100" w:type="dxa"/>
            </w:tcMar>
          </w:tcPr>
          <w:p w14:paraId="37A27AC3" w14:textId="77777777" w:rsidR="00FE1974" w:rsidRPr="00AE608B" w:rsidRDefault="005E1E6B" w:rsidP="00455D95">
            <w:pPr>
              <w:pStyle w:val="Textoindependiente2"/>
              <w:spacing w:after="0" w:line="320" w:lineRule="atLeast"/>
              <w:ind w:firstLine="720"/>
              <w:rPr>
                <w:rFonts w:ascii="Verdana" w:hAnsi="Verdana"/>
                <w:sz w:val="22"/>
                <w:szCs w:val="22"/>
                <w:lang w:val="en-GB"/>
              </w:rPr>
            </w:pPr>
            <w:r w:rsidRPr="00AE608B">
              <w:rPr>
                <w:rFonts w:ascii="Verdana" w:eastAsia="Verdana" w:hAnsi="Verdana"/>
                <w:sz w:val="22"/>
                <w:szCs w:val="22"/>
                <w:lang w:val="en-US"/>
              </w:rPr>
              <w:t>The Spanish Agency of Medicines and Medical Devices, by official letter or at the justified request of the corresponding Research Ethics Committee, may ask the Sponsor to amend any aspect of the trial, in accordance with article 28 of Royal Decree 1090/2015</w:t>
            </w:r>
          </w:p>
        </w:tc>
      </w:tr>
      <w:tr w:rsidR="00E0382D" w:rsidRPr="00AE608B" w14:paraId="7DE7C692" w14:textId="77777777">
        <w:tc>
          <w:tcPr>
            <w:tcW w:w="2500" w:type="pct"/>
            <w:tcMar>
              <w:top w:w="100" w:type="dxa"/>
              <w:left w:w="100" w:type="dxa"/>
              <w:bottom w:w="100" w:type="dxa"/>
              <w:right w:w="100" w:type="dxa"/>
            </w:tcMar>
          </w:tcPr>
          <w:p w14:paraId="5D669F6C" w14:textId="77777777" w:rsidR="00606B4F" w:rsidRPr="00AE608B" w:rsidRDefault="005E1E6B" w:rsidP="00455D95">
            <w:pPr>
              <w:spacing w:line="320" w:lineRule="atLeast"/>
              <w:rPr>
                <w:rFonts w:ascii="Verdana" w:hAnsi="Verdana" w:cs="Arial"/>
                <w:b/>
                <w:sz w:val="22"/>
                <w:szCs w:val="22"/>
              </w:rPr>
            </w:pPr>
            <w:proofErr w:type="spellStart"/>
            <w:r w:rsidRPr="00AE608B">
              <w:rPr>
                <w:rFonts w:ascii="Verdana" w:hAnsi="Verdana"/>
                <w:b/>
                <w:sz w:val="22"/>
                <w:szCs w:val="22"/>
                <w:u w:val="single"/>
              </w:rPr>
              <w:t>Duodécima</w:t>
            </w:r>
            <w:proofErr w:type="spellEnd"/>
            <w:r w:rsidRPr="00AE608B">
              <w:rPr>
                <w:rFonts w:ascii="Verdana" w:hAnsi="Verdana"/>
                <w:b/>
                <w:sz w:val="22"/>
                <w:szCs w:val="22"/>
                <w:u w:val="single"/>
              </w:rPr>
              <w:t>.</w:t>
            </w:r>
            <w:r w:rsidRPr="00AE608B">
              <w:rPr>
                <w:rFonts w:ascii="Verdana" w:hAnsi="Verdana"/>
                <w:b/>
                <w:sz w:val="22"/>
                <w:szCs w:val="22"/>
              </w:rPr>
              <w:t>-</w:t>
            </w:r>
            <w:proofErr w:type="spellStart"/>
            <w:r w:rsidR="005F311B" w:rsidRPr="00AE608B">
              <w:rPr>
                <w:rFonts w:ascii="Verdana" w:hAnsi="Verdana"/>
                <w:b/>
                <w:sz w:val="22"/>
                <w:szCs w:val="22"/>
              </w:rPr>
              <w:t>Modificación</w:t>
            </w:r>
            <w:proofErr w:type="spellEnd"/>
            <w:r w:rsidR="005F311B" w:rsidRPr="00AE608B">
              <w:rPr>
                <w:rFonts w:ascii="Verdana" w:hAnsi="Verdana"/>
                <w:b/>
                <w:sz w:val="22"/>
                <w:szCs w:val="22"/>
              </w:rPr>
              <w:t xml:space="preserve"> </w:t>
            </w:r>
            <w:r w:rsidR="001474BA" w:rsidRPr="00AE608B">
              <w:rPr>
                <w:rFonts w:ascii="Verdana" w:hAnsi="Verdana"/>
                <w:b/>
                <w:sz w:val="22"/>
                <w:szCs w:val="22"/>
              </w:rPr>
              <w:t xml:space="preserve">del </w:t>
            </w:r>
            <w:proofErr w:type="spellStart"/>
            <w:r w:rsidR="001474BA" w:rsidRPr="00AE608B">
              <w:rPr>
                <w:rFonts w:ascii="Verdana" w:hAnsi="Verdana"/>
                <w:b/>
                <w:sz w:val="22"/>
                <w:szCs w:val="22"/>
              </w:rPr>
              <w:t>contrato</w:t>
            </w:r>
            <w:proofErr w:type="spellEnd"/>
            <w:r w:rsidR="009049CB" w:rsidRPr="00AE608B">
              <w:rPr>
                <w:rFonts w:ascii="Verdana" w:hAnsi="Verdana"/>
                <w:b/>
                <w:sz w:val="22"/>
                <w:szCs w:val="22"/>
              </w:rPr>
              <w:t>.</w:t>
            </w:r>
            <w:r w:rsidR="001474BA" w:rsidRPr="00AE608B">
              <w:rPr>
                <w:rFonts w:ascii="Verdana" w:hAnsi="Verdana"/>
                <w:b/>
                <w:sz w:val="22"/>
                <w:szCs w:val="22"/>
              </w:rPr>
              <w:t xml:space="preserve"> </w:t>
            </w:r>
          </w:p>
        </w:tc>
        <w:tc>
          <w:tcPr>
            <w:tcW w:w="2500" w:type="pct"/>
            <w:tcMar>
              <w:top w:w="100" w:type="dxa"/>
              <w:left w:w="100" w:type="dxa"/>
              <w:bottom w:w="100" w:type="dxa"/>
              <w:right w:w="100" w:type="dxa"/>
            </w:tcMar>
          </w:tcPr>
          <w:p w14:paraId="44FECC13" w14:textId="77777777" w:rsidR="00606B4F" w:rsidRPr="00AE608B" w:rsidRDefault="005E1E6B" w:rsidP="00455D95">
            <w:pPr>
              <w:spacing w:line="320" w:lineRule="atLeast"/>
              <w:rPr>
                <w:rFonts w:ascii="Verdana" w:hAnsi="Verdana" w:cs="Arial"/>
                <w:b/>
                <w:sz w:val="22"/>
                <w:szCs w:val="22"/>
              </w:rPr>
            </w:pPr>
            <w:r w:rsidRPr="00AE608B">
              <w:rPr>
                <w:rFonts w:ascii="Verdana" w:eastAsia="Verdana" w:hAnsi="Verdana"/>
                <w:b/>
                <w:bCs/>
                <w:sz w:val="22"/>
                <w:szCs w:val="22"/>
                <w:u w:val="single"/>
              </w:rPr>
              <w:t>Twelfth.</w:t>
            </w:r>
            <w:r w:rsidRPr="00AE608B">
              <w:rPr>
                <w:rFonts w:ascii="Verdana" w:eastAsia="Verdana" w:hAnsi="Verdana"/>
                <w:b/>
                <w:bCs/>
                <w:sz w:val="22"/>
                <w:szCs w:val="22"/>
              </w:rPr>
              <w:t xml:space="preserve">- Amendment to the agreement. </w:t>
            </w:r>
          </w:p>
        </w:tc>
      </w:tr>
      <w:tr w:rsidR="00E0382D" w:rsidRPr="00AE608B" w14:paraId="4C576F14" w14:textId="77777777">
        <w:tc>
          <w:tcPr>
            <w:tcW w:w="2500" w:type="pct"/>
            <w:tcMar>
              <w:top w:w="100" w:type="dxa"/>
              <w:left w:w="100" w:type="dxa"/>
              <w:bottom w:w="100" w:type="dxa"/>
              <w:right w:w="100" w:type="dxa"/>
            </w:tcMar>
          </w:tcPr>
          <w:p w14:paraId="3FB9CECB" w14:textId="77777777" w:rsidR="005F311B" w:rsidRPr="00AE608B" w:rsidRDefault="005E1E6B" w:rsidP="00455D95">
            <w:pPr>
              <w:spacing w:line="320" w:lineRule="atLeast"/>
              <w:rPr>
                <w:rFonts w:ascii="Verdana" w:hAnsi="Verdana" w:cs="Arial"/>
                <w:sz w:val="22"/>
                <w:szCs w:val="22"/>
                <w:lang w:val="es-ES"/>
              </w:rPr>
            </w:pPr>
            <w:r w:rsidRPr="00AE608B">
              <w:rPr>
                <w:rFonts w:ascii="Verdana" w:hAnsi="Verdana" w:cs="Arial"/>
                <w:b/>
                <w:sz w:val="22"/>
                <w:szCs w:val="22"/>
                <w:lang w:val="en-GB"/>
              </w:rPr>
              <w:tab/>
            </w:r>
            <w:r w:rsidRPr="00AE608B">
              <w:rPr>
                <w:rFonts w:ascii="Verdana" w:hAnsi="Verdana" w:cs="Arial"/>
                <w:sz w:val="22"/>
                <w:szCs w:val="22"/>
                <w:lang w:val="es-ES"/>
              </w:rPr>
              <w:t>1.-</w:t>
            </w:r>
            <w:r w:rsidR="00BD5BF5" w:rsidRPr="00AE608B">
              <w:rPr>
                <w:lang w:val="es-ES"/>
              </w:rPr>
              <w:t xml:space="preserve"> </w:t>
            </w:r>
            <w:r w:rsidR="00BD5BF5" w:rsidRPr="00AE608B">
              <w:rPr>
                <w:rFonts w:ascii="Verdana" w:hAnsi="Verdana" w:cs="Arial"/>
                <w:sz w:val="22"/>
                <w:szCs w:val="22"/>
                <w:lang w:val="es-ES"/>
              </w:rPr>
              <w:t>El presente contrato</w:t>
            </w:r>
            <w:r w:rsidR="003D7C19" w:rsidRPr="00AE608B">
              <w:rPr>
                <w:rFonts w:ascii="Verdana" w:hAnsi="Verdana" w:cs="Arial"/>
                <w:sz w:val="22"/>
                <w:szCs w:val="22"/>
                <w:lang w:val="es-ES"/>
              </w:rPr>
              <w:t xml:space="preserve"> es un modelo aprobado por la C</w:t>
            </w:r>
            <w:r w:rsidR="00BD5BF5" w:rsidRPr="00AE608B">
              <w:rPr>
                <w:rFonts w:ascii="Verdana" w:hAnsi="Verdana" w:cs="Arial"/>
                <w:sz w:val="22"/>
                <w:szCs w:val="22"/>
                <w:lang w:val="es-ES"/>
              </w:rPr>
              <w:t xml:space="preserve">onsejería de Salud y el Servicio Murciano de salud, cuyas cláusulas podrán ser modificadas </w:t>
            </w:r>
            <w:r w:rsidR="003D7C19" w:rsidRPr="00AE608B">
              <w:rPr>
                <w:rFonts w:ascii="Verdana" w:hAnsi="Verdana" w:cs="Arial"/>
                <w:sz w:val="22"/>
                <w:szCs w:val="22"/>
                <w:lang w:val="es-ES"/>
              </w:rPr>
              <w:t xml:space="preserve">por las partes </w:t>
            </w:r>
            <w:r w:rsidR="00BD5BF5" w:rsidRPr="00AE608B">
              <w:rPr>
                <w:rFonts w:ascii="Verdana" w:hAnsi="Verdana" w:cs="Arial"/>
                <w:sz w:val="22"/>
                <w:szCs w:val="22"/>
                <w:lang w:val="es-ES"/>
              </w:rPr>
              <w:t xml:space="preserve">exclusivamente cuando sea necesario aclarar o complementar determinadas cuestiones. Dicha modificación no podrá afectar a cuestiones esenciales del contrato.  </w:t>
            </w:r>
          </w:p>
        </w:tc>
        <w:tc>
          <w:tcPr>
            <w:tcW w:w="2500" w:type="pct"/>
            <w:tcMar>
              <w:top w:w="100" w:type="dxa"/>
              <w:left w:w="100" w:type="dxa"/>
              <w:bottom w:w="100" w:type="dxa"/>
              <w:right w:w="100" w:type="dxa"/>
            </w:tcMar>
          </w:tcPr>
          <w:p w14:paraId="563F100C" w14:textId="77777777" w:rsidR="005F311B" w:rsidRPr="00AE608B" w:rsidRDefault="005E1E6B" w:rsidP="00455D95">
            <w:pPr>
              <w:spacing w:line="320" w:lineRule="atLeast"/>
              <w:rPr>
                <w:rFonts w:ascii="Verdana" w:hAnsi="Verdana" w:cs="Arial"/>
                <w:sz w:val="22"/>
                <w:szCs w:val="22"/>
                <w:lang w:val="en-GB"/>
              </w:rPr>
            </w:pPr>
            <w:r w:rsidRPr="00AE608B">
              <w:rPr>
                <w:rFonts w:ascii="Verdana" w:eastAsia="Verdana" w:hAnsi="Verdana" w:cs="Arial"/>
                <w:b/>
                <w:bCs/>
                <w:sz w:val="22"/>
                <w:szCs w:val="22"/>
                <w:lang w:val="es-ES"/>
              </w:rPr>
              <w:tab/>
            </w:r>
            <w:r w:rsidRPr="00AE608B">
              <w:rPr>
                <w:rFonts w:ascii="Verdana" w:eastAsia="Verdana" w:hAnsi="Verdana" w:cs="Arial"/>
                <w:sz w:val="22"/>
                <w:szCs w:val="22"/>
              </w:rPr>
              <w:t>1.-</w:t>
            </w:r>
            <w:r w:rsidRPr="00AE608B">
              <w:t xml:space="preserve"> </w:t>
            </w:r>
            <w:r w:rsidRPr="00AE608B">
              <w:rPr>
                <w:rFonts w:ascii="Verdana" w:eastAsia="Verdana" w:hAnsi="Verdana" w:cs="Arial"/>
                <w:sz w:val="22"/>
                <w:szCs w:val="22"/>
              </w:rPr>
              <w:t xml:space="preserve">This agreement is a template approved by the Health Department and the Murcia Health Service, the clauses of which may be amended by the parties solely when it is necessary to clarify or supplement certain issues. Such amendment may not affect essential matters of the agreement.  </w:t>
            </w:r>
          </w:p>
        </w:tc>
      </w:tr>
      <w:tr w:rsidR="00E0382D" w:rsidRPr="00AE608B" w14:paraId="3EF19F55" w14:textId="77777777">
        <w:tc>
          <w:tcPr>
            <w:tcW w:w="2500" w:type="pct"/>
            <w:tcMar>
              <w:top w:w="100" w:type="dxa"/>
              <w:left w:w="100" w:type="dxa"/>
              <w:bottom w:w="100" w:type="dxa"/>
              <w:right w:w="100" w:type="dxa"/>
            </w:tcMar>
          </w:tcPr>
          <w:p w14:paraId="514D407C" w14:textId="77777777" w:rsidR="003D7C19" w:rsidRPr="00AE608B" w:rsidRDefault="005E1E6B" w:rsidP="003D7C19">
            <w:pPr>
              <w:spacing w:line="320" w:lineRule="atLeast"/>
              <w:ind w:firstLine="709"/>
              <w:rPr>
                <w:rFonts w:ascii="Verdana" w:hAnsi="Verdana" w:cs="Arial"/>
                <w:sz w:val="22"/>
                <w:szCs w:val="22"/>
                <w:lang w:val="es-ES"/>
              </w:rPr>
            </w:pPr>
            <w:r w:rsidRPr="00AE608B">
              <w:rPr>
                <w:rFonts w:ascii="Verdana" w:hAnsi="Verdana" w:cs="Arial"/>
                <w:sz w:val="22"/>
                <w:szCs w:val="22"/>
                <w:lang w:val="es-ES"/>
              </w:rPr>
              <w:t xml:space="preserve">2. En el supuesto de que las modificaciones del protocolo del </w:t>
            </w:r>
            <w:r w:rsidRPr="00AE608B">
              <w:rPr>
                <w:rFonts w:ascii="Verdana" w:hAnsi="Verdana" w:cs="Arial"/>
                <w:sz w:val="22"/>
                <w:szCs w:val="22"/>
                <w:lang w:val="es-ES"/>
              </w:rPr>
              <w:lastRenderedPageBreak/>
              <w:t>ensayo previstas en la cl</w:t>
            </w:r>
            <w:r w:rsidR="009A3E1A" w:rsidRPr="00AE608B">
              <w:rPr>
                <w:rFonts w:ascii="Verdana" w:hAnsi="Verdana" w:cs="Arial"/>
                <w:sz w:val="22"/>
                <w:szCs w:val="22"/>
                <w:lang w:val="es-ES"/>
              </w:rPr>
              <w:t>áusula anterior</w:t>
            </w:r>
            <w:r w:rsidRPr="00AE608B">
              <w:rPr>
                <w:rFonts w:ascii="Verdana" w:hAnsi="Verdana" w:cs="Arial"/>
                <w:sz w:val="22"/>
                <w:szCs w:val="22"/>
                <w:lang w:val="es-ES"/>
              </w:rPr>
              <w:t xml:space="preserve"> supongan una modificación de las condiciones establecidas en el presente contrato, deberá confeccionarse una adenda al mismo, que incluirá las estipulaciones que resulten de dicha modificación.</w:t>
            </w:r>
          </w:p>
        </w:tc>
        <w:tc>
          <w:tcPr>
            <w:tcW w:w="2500" w:type="pct"/>
            <w:tcMar>
              <w:top w:w="100" w:type="dxa"/>
              <w:left w:w="100" w:type="dxa"/>
              <w:bottom w:w="100" w:type="dxa"/>
              <w:right w:w="100" w:type="dxa"/>
            </w:tcMar>
          </w:tcPr>
          <w:p w14:paraId="1BAFB64E" w14:textId="77777777" w:rsidR="003D7C19" w:rsidRPr="00AE608B" w:rsidRDefault="005E1E6B" w:rsidP="003D7C19">
            <w:pPr>
              <w:spacing w:line="320" w:lineRule="atLeast"/>
              <w:ind w:firstLine="709"/>
              <w:rPr>
                <w:rFonts w:ascii="Verdana" w:hAnsi="Verdana" w:cs="Arial"/>
                <w:sz w:val="22"/>
                <w:szCs w:val="22"/>
                <w:lang w:val="en-GB"/>
              </w:rPr>
            </w:pPr>
            <w:r w:rsidRPr="00AE608B">
              <w:rPr>
                <w:rFonts w:ascii="Verdana" w:eastAsia="Verdana" w:hAnsi="Verdana" w:cs="Arial"/>
                <w:sz w:val="22"/>
                <w:szCs w:val="22"/>
              </w:rPr>
              <w:lastRenderedPageBreak/>
              <w:t xml:space="preserve">2. In the event that the amendments to the trial protocol </w:t>
            </w:r>
            <w:r w:rsidRPr="00AE608B">
              <w:rPr>
                <w:rFonts w:ascii="Verdana" w:eastAsia="Verdana" w:hAnsi="Verdana" w:cs="Arial"/>
                <w:sz w:val="22"/>
                <w:szCs w:val="22"/>
              </w:rPr>
              <w:lastRenderedPageBreak/>
              <w:t>established in the previous clause involve a modification of the conditions established in this agreement, an addendum to it must be prepared, which will include the stipulations resulting from said modification.</w:t>
            </w:r>
          </w:p>
        </w:tc>
      </w:tr>
      <w:tr w:rsidR="00E0382D" w:rsidRPr="00AE608B" w14:paraId="1032B48E" w14:textId="77777777">
        <w:tc>
          <w:tcPr>
            <w:tcW w:w="2500" w:type="pct"/>
            <w:tcMar>
              <w:top w:w="100" w:type="dxa"/>
              <w:left w:w="100" w:type="dxa"/>
              <w:bottom w:w="100" w:type="dxa"/>
              <w:right w:w="100" w:type="dxa"/>
            </w:tcMar>
          </w:tcPr>
          <w:p w14:paraId="567A6747" w14:textId="77777777" w:rsidR="003D7C19" w:rsidRPr="00AE608B" w:rsidRDefault="005E1E6B" w:rsidP="009311FC">
            <w:pPr>
              <w:spacing w:line="320" w:lineRule="atLeast"/>
              <w:rPr>
                <w:rFonts w:ascii="Verdana" w:hAnsi="Verdana" w:cs="Arial"/>
                <w:b/>
                <w:sz w:val="22"/>
                <w:szCs w:val="22"/>
              </w:rPr>
            </w:pPr>
            <w:proofErr w:type="spellStart"/>
            <w:r w:rsidRPr="00AE608B">
              <w:rPr>
                <w:rFonts w:ascii="Verdana" w:hAnsi="Verdana" w:cs="Arial"/>
                <w:b/>
                <w:sz w:val="22"/>
                <w:szCs w:val="22"/>
                <w:u w:val="single"/>
              </w:rPr>
              <w:lastRenderedPageBreak/>
              <w:t>Decimotercera</w:t>
            </w:r>
            <w:proofErr w:type="spellEnd"/>
            <w:r w:rsidRPr="00AE608B">
              <w:rPr>
                <w:rFonts w:ascii="Verdana" w:hAnsi="Verdana" w:cs="Arial"/>
                <w:b/>
                <w:sz w:val="22"/>
                <w:szCs w:val="22"/>
                <w:u w:val="single"/>
              </w:rPr>
              <w:t>.-</w:t>
            </w:r>
            <w:r w:rsidRPr="00AE608B">
              <w:rPr>
                <w:rFonts w:ascii="Verdana" w:hAnsi="Verdana" w:cs="Arial"/>
                <w:b/>
                <w:sz w:val="22"/>
                <w:szCs w:val="22"/>
              </w:rPr>
              <w:t xml:space="preserve"> </w:t>
            </w:r>
            <w:proofErr w:type="spellStart"/>
            <w:r w:rsidRPr="00AE608B">
              <w:rPr>
                <w:rFonts w:ascii="Verdana" w:hAnsi="Verdana" w:cs="Arial"/>
                <w:b/>
                <w:sz w:val="22"/>
                <w:szCs w:val="22"/>
              </w:rPr>
              <w:t>Finalización</w:t>
            </w:r>
            <w:proofErr w:type="spellEnd"/>
            <w:r w:rsidRPr="00AE608B">
              <w:rPr>
                <w:rFonts w:ascii="Verdana" w:hAnsi="Verdana" w:cs="Arial"/>
                <w:b/>
                <w:sz w:val="22"/>
                <w:szCs w:val="22"/>
              </w:rPr>
              <w:t xml:space="preserve"> del </w:t>
            </w:r>
            <w:proofErr w:type="spellStart"/>
            <w:r w:rsidRPr="00AE608B">
              <w:rPr>
                <w:rFonts w:ascii="Verdana" w:hAnsi="Verdana" w:cs="Arial"/>
                <w:b/>
                <w:sz w:val="22"/>
                <w:szCs w:val="22"/>
              </w:rPr>
              <w:t>contrato</w:t>
            </w:r>
            <w:proofErr w:type="spellEnd"/>
            <w:r w:rsidR="009049CB" w:rsidRPr="00AE608B">
              <w:rPr>
                <w:rFonts w:ascii="Verdana" w:hAnsi="Verdana" w:cs="Arial"/>
                <w:b/>
                <w:sz w:val="22"/>
                <w:szCs w:val="22"/>
              </w:rPr>
              <w:t>.</w:t>
            </w:r>
          </w:p>
        </w:tc>
        <w:tc>
          <w:tcPr>
            <w:tcW w:w="2500" w:type="pct"/>
            <w:tcMar>
              <w:top w:w="100" w:type="dxa"/>
              <w:left w:w="100" w:type="dxa"/>
              <w:bottom w:w="100" w:type="dxa"/>
              <w:right w:w="100" w:type="dxa"/>
            </w:tcMar>
          </w:tcPr>
          <w:p w14:paraId="30D9021C" w14:textId="77777777" w:rsidR="003D7C19" w:rsidRPr="00AE608B" w:rsidRDefault="005E1E6B" w:rsidP="009311FC">
            <w:pPr>
              <w:spacing w:line="320" w:lineRule="atLeast"/>
              <w:rPr>
                <w:rFonts w:ascii="Verdana" w:hAnsi="Verdana" w:cs="Arial"/>
                <w:b/>
                <w:sz w:val="22"/>
                <w:szCs w:val="22"/>
              </w:rPr>
            </w:pPr>
            <w:r w:rsidRPr="00AE608B">
              <w:rPr>
                <w:rFonts w:ascii="Verdana" w:eastAsia="Verdana" w:hAnsi="Verdana" w:cs="Arial"/>
                <w:b/>
                <w:bCs/>
                <w:sz w:val="22"/>
                <w:szCs w:val="22"/>
                <w:u w:val="single"/>
              </w:rPr>
              <w:t>Thirteenth.-</w:t>
            </w:r>
            <w:r w:rsidRPr="00AE608B">
              <w:rPr>
                <w:rFonts w:ascii="Verdana" w:eastAsia="Verdana" w:hAnsi="Verdana" w:cs="Arial"/>
                <w:b/>
                <w:bCs/>
                <w:sz w:val="22"/>
                <w:szCs w:val="22"/>
              </w:rPr>
              <w:t xml:space="preserve"> Termination of the agreement.</w:t>
            </w:r>
          </w:p>
        </w:tc>
      </w:tr>
      <w:tr w:rsidR="00E0382D" w:rsidRPr="00AE608B" w14:paraId="29E1726A" w14:textId="77777777">
        <w:tc>
          <w:tcPr>
            <w:tcW w:w="2500" w:type="pct"/>
            <w:tcMar>
              <w:top w:w="100" w:type="dxa"/>
              <w:left w:w="100" w:type="dxa"/>
              <w:bottom w:w="100" w:type="dxa"/>
              <w:right w:w="100" w:type="dxa"/>
            </w:tcMar>
          </w:tcPr>
          <w:p w14:paraId="044570E6" w14:textId="77777777" w:rsidR="00655C0F" w:rsidRPr="00AE608B" w:rsidRDefault="005E1E6B" w:rsidP="005F311B">
            <w:pPr>
              <w:spacing w:line="320" w:lineRule="atLeast"/>
              <w:ind w:firstLine="709"/>
              <w:rPr>
                <w:rFonts w:ascii="Verdana" w:hAnsi="Verdana" w:cs="Arial"/>
                <w:sz w:val="22"/>
                <w:szCs w:val="22"/>
                <w:lang w:val="es-ES"/>
              </w:rPr>
            </w:pPr>
            <w:r w:rsidRPr="00AE608B">
              <w:rPr>
                <w:rFonts w:ascii="Verdana" w:hAnsi="Verdana" w:cs="Arial"/>
                <w:sz w:val="22"/>
                <w:szCs w:val="22"/>
                <w:lang w:val="es-ES"/>
              </w:rPr>
              <w:t>1</w:t>
            </w:r>
            <w:r w:rsidR="005F311B" w:rsidRPr="00AE608B">
              <w:rPr>
                <w:rFonts w:ascii="Verdana" w:hAnsi="Verdana" w:cs="Arial"/>
                <w:sz w:val="22"/>
                <w:szCs w:val="22"/>
                <w:lang w:val="es-ES"/>
              </w:rPr>
              <w:t>.</w:t>
            </w:r>
            <w:r w:rsidR="00606B4F" w:rsidRPr="00AE608B">
              <w:rPr>
                <w:rFonts w:ascii="Verdana" w:hAnsi="Verdana" w:cs="Arial"/>
                <w:sz w:val="22"/>
                <w:szCs w:val="22"/>
                <w:lang w:val="es-ES"/>
              </w:rPr>
              <w:t xml:space="preserve"> </w:t>
            </w:r>
            <w:r w:rsidR="001474BA" w:rsidRPr="00AE608B">
              <w:rPr>
                <w:rFonts w:ascii="Verdana" w:hAnsi="Verdana" w:cs="Arial"/>
                <w:sz w:val="22"/>
                <w:szCs w:val="22"/>
                <w:lang w:val="es-ES"/>
              </w:rPr>
              <w:t xml:space="preserve">El presente contrato finalizará con la terminación del estudio y el debido cumplimiento de las obligaciones contenidas en el mismo. </w:t>
            </w:r>
          </w:p>
        </w:tc>
        <w:tc>
          <w:tcPr>
            <w:tcW w:w="2500" w:type="pct"/>
            <w:tcMar>
              <w:top w:w="100" w:type="dxa"/>
              <w:left w:w="100" w:type="dxa"/>
              <w:bottom w:w="100" w:type="dxa"/>
              <w:right w:w="100" w:type="dxa"/>
            </w:tcMar>
          </w:tcPr>
          <w:p w14:paraId="7708DBB4" w14:textId="77777777" w:rsidR="00655C0F" w:rsidRPr="00AE608B" w:rsidRDefault="005E1E6B" w:rsidP="005F311B">
            <w:pPr>
              <w:spacing w:line="320" w:lineRule="atLeast"/>
              <w:ind w:firstLine="709"/>
              <w:rPr>
                <w:rFonts w:ascii="Verdana" w:hAnsi="Verdana" w:cs="Arial"/>
                <w:sz w:val="22"/>
                <w:szCs w:val="22"/>
                <w:lang w:val="en-GB"/>
              </w:rPr>
            </w:pPr>
            <w:r w:rsidRPr="00AE608B">
              <w:rPr>
                <w:rFonts w:ascii="Verdana" w:eastAsia="Verdana" w:hAnsi="Verdana" w:cs="Arial"/>
                <w:sz w:val="22"/>
                <w:szCs w:val="22"/>
              </w:rPr>
              <w:t xml:space="preserve">1. This agreement shall terminate with the termination of the study and the due fulfillment of the obligations contained herein. </w:t>
            </w:r>
          </w:p>
        </w:tc>
      </w:tr>
      <w:tr w:rsidR="00E0382D" w:rsidRPr="00AE608B" w14:paraId="2D9D5471" w14:textId="77777777">
        <w:tc>
          <w:tcPr>
            <w:tcW w:w="2500" w:type="pct"/>
            <w:tcMar>
              <w:top w:w="100" w:type="dxa"/>
              <w:left w:w="100" w:type="dxa"/>
              <w:bottom w:w="100" w:type="dxa"/>
              <w:right w:w="100" w:type="dxa"/>
            </w:tcMar>
          </w:tcPr>
          <w:p w14:paraId="48EF273F" w14:textId="77777777" w:rsidR="00606B4F" w:rsidRPr="00AE608B" w:rsidRDefault="005E1E6B" w:rsidP="00655C0F">
            <w:pPr>
              <w:spacing w:line="320" w:lineRule="atLeast"/>
              <w:ind w:firstLine="709"/>
              <w:rPr>
                <w:rFonts w:ascii="Verdana" w:hAnsi="Verdana" w:cs="Arial"/>
                <w:sz w:val="22"/>
                <w:szCs w:val="22"/>
                <w:lang w:val="es-ES"/>
              </w:rPr>
            </w:pPr>
            <w:r w:rsidRPr="00AE608B">
              <w:rPr>
                <w:rFonts w:ascii="Verdana" w:hAnsi="Verdana" w:cs="Arial"/>
                <w:sz w:val="22"/>
                <w:szCs w:val="22"/>
                <w:lang w:val="es-ES"/>
              </w:rPr>
              <w:t>2</w:t>
            </w:r>
            <w:r w:rsidR="005F311B" w:rsidRPr="00AE608B">
              <w:rPr>
                <w:rFonts w:ascii="Verdana" w:hAnsi="Verdana" w:cs="Arial"/>
                <w:sz w:val="22"/>
                <w:szCs w:val="22"/>
                <w:lang w:val="es-ES"/>
              </w:rPr>
              <w:t xml:space="preserve">. </w:t>
            </w:r>
            <w:r w:rsidR="00655C0F" w:rsidRPr="00AE608B">
              <w:rPr>
                <w:rFonts w:ascii="Verdana" w:hAnsi="Verdana" w:cs="Arial"/>
                <w:sz w:val="22"/>
                <w:szCs w:val="22"/>
                <w:lang w:val="es-ES"/>
              </w:rPr>
              <w:t xml:space="preserve">No obstante, las partes podrán resolver este contrato con anterioridad a su finalización, </w:t>
            </w:r>
            <w:r w:rsidR="00BD5BF5" w:rsidRPr="00AE608B">
              <w:rPr>
                <w:rFonts w:ascii="Verdana" w:hAnsi="Verdana" w:cs="Arial"/>
                <w:sz w:val="22"/>
                <w:szCs w:val="22"/>
                <w:lang w:val="es-ES"/>
              </w:rPr>
              <w:t>por las siguientes circunstancias:</w:t>
            </w:r>
          </w:p>
        </w:tc>
        <w:tc>
          <w:tcPr>
            <w:tcW w:w="2500" w:type="pct"/>
            <w:tcMar>
              <w:top w:w="100" w:type="dxa"/>
              <w:left w:w="100" w:type="dxa"/>
              <w:bottom w:w="100" w:type="dxa"/>
              <w:right w:w="100" w:type="dxa"/>
            </w:tcMar>
          </w:tcPr>
          <w:p w14:paraId="19C17474" w14:textId="77777777" w:rsidR="00606B4F" w:rsidRPr="00AE608B" w:rsidRDefault="005E1E6B" w:rsidP="00655C0F">
            <w:pPr>
              <w:spacing w:line="320" w:lineRule="atLeast"/>
              <w:ind w:firstLine="709"/>
              <w:rPr>
                <w:rFonts w:ascii="Verdana" w:hAnsi="Verdana" w:cs="Arial"/>
                <w:sz w:val="22"/>
                <w:szCs w:val="22"/>
                <w:lang w:val="en-GB"/>
              </w:rPr>
            </w:pPr>
            <w:r w:rsidRPr="00AE608B">
              <w:rPr>
                <w:rFonts w:ascii="Verdana" w:eastAsia="Verdana" w:hAnsi="Verdana" w:cs="Arial"/>
                <w:sz w:val="22"/>
                <w:szCs w:val="22"/>
              </w:rPr>
              <w:t>2. However, the parties may terminate this agreement prior to its termination, due to the following circumstances:</w:t>
            </w:r>
          </w:p>
        </w:tc>
      </w:tr>
      <w:tr w:rsidR="00E0382D" w:rsidRPr="00AE608B" w14:paraId="1134F448" w14:textId="77777777">
        <w:tc>
          <w:tcPr>
            <w:tcW w:w="2500" w:type="pct"/>
            <w:tcMar>
              <w:top w:w="100" w:type="dxa"/>
              <w:left w:w="100" w:type="dxa"/>
              <w:bottom w:w="100" w:type="dxa"/>
              <w:right w:w="100" w:type="dxa"/>
            </w:tcMar>
          </w:tcPr>
          <w:p w14:paraId="07BD45C6" w14:textId="77777777" w:rsidR="00606B4F" w:rsidRPr="00AE608B" w:rsidRDefault="005E1E6B" w:rsidP="00455D95">
            <w:pPr>
              <w:spacing w:line="320" w:lineRule="atLeast"/>
              <w:ind w:left="1260"/>
              <w:rPr>
                <w:rFonts w:ascii="Verdana" w:hAnsi="Verdana" w:cs="Arial"/>
                <w:sz w:val="22"/>
                <w:szCs w:val="22"/>
                <w:lang w:val="es-ES"/>
              </w:rPr>
            </w:pPr>
            <w:r w:rsidRPr="00AE608B">
              <w:rPr>
                <w:rFonts w:ascii="Verdana" w:hAnsi="Verdana" w:cs="Arial"/>
                <w:sz w:val="22"/>
                <w:szCs w:val="22"/>
                <w:lang w:val="en-GB"/>
              </w:rPr>
              <w:tab/>
            </w:r>
            <w:r w:rsidRPr="00AE608B">
              <w:rPr>
                <w:rFonts w:ascii="Verdana" w:hAnsi="Verdana" w:cs="Arial"/>
                <w:sz w:val="22"/>
                <w:szCs w:val="22"/>
                <w:lang w:val="es-ES"/>
              </w:rPr>
              <w:t>a) Violación de la Ley.</w:t>
            </w:r>
          </w:p>
        </w:tc>
        <w:tc>
          <w:tcPr>
            <w:tcW w:w="2500" w:type="pct"/>
            <w:tcMar>
              <w:top w:w="100" w:type="dxa"/>
              <w:left w:w="100" w:type="dxa"/>
              <w:bottom w:w="100" w:type="dxa"/>
              <w:right w:w="100" w:type="dxa"/>
            </w:tcMar>
          </w:tcPr>
          <w:p w14:paraId="032A84CA" w14:textId="77777777" w:rsidR="00606B4F" w:rsidRPr="00AE608B" w:rsidRDefault="005E1E6B" w:rsidP="00455D95">
            <w:pPr>
              <w:spacing w:line="320" w:lineRule="atLeast"/>
              <w:ind w:left="1260"/>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a) Violation of the Law.</w:t>
            </w:r>
          </w:p>
        </w:tc>
      </w:tr>
      <w:tr w:rsidR="00E0382D" w:rsidRPr="00AE608B" w14:paraId="588B3844" w14:textId="77777777">
        <w:tc>
          <w:tcPr>
            <w:tcW w:w="2500" w:type="pct"/>
            <w:tcMar>
              <w:top w:w="100" w:type="dxa"/>
              <w:left w:w="100" w:type="dxa"/>
              <w:bottom w:w="100" w:type="dxa"/>
              <w:right w:w="100" w:type="dxa"/>
            </w:tcMar>
          </w:tcPr>
          <w:p w14:paraId="378C18CB" w14:textId="77777777" w:rsidR="00F96920" w:rsidRPr="00AE608B" w:rsidRDefault="005E1E6B" w:rsidP="00455D95">
            <w:pPr>
              <w:spacing w:line="320" w:lineRule="atLeast"/>
              <w:ind w:left="1260"/>
              <w:rPr>
                <w:rFonts w:ascii="Verdana" w:hAnsi="Verdana" w:cs="Arial"/>
                <w:sz w:val="22"/>
                <w:szCs w:val="22"/>
                <w:lang w:val="es-ES"/>
              </w:rPr>
            </w:pPr>
            <w:r w:rsidRPr="00AE608B">
              <w:rPr>
                <w:rFonts w:ascii="Verdana" w:hAnsi="Verdana" w:cs="Arial"/>
                <w:sz w:val="22"/>
                <w:szCs w:val="22"/>
                <w:lang w:val="en-GB"/>
              </w:rPr>
              <w:tab/>
            </w:r>
            <w:r w:rsidRPr="00AE608B">
              <w:rPr>
                <w:rFonts w:ascii="Verdana" w:hAnsi="Verdana" w:cs="Arial"/>
                <w:sz w:val="22"/>
                <w:szCs w:val="22"/>
                <w:lang w:val="es-ES"/>
              </w:rPr>
              <w:t>b) Alteración de las condiciones de autorización</w:t>
            </w:r>
            <w:r w:rsidR="00655C0F" w:rsidRPr="00AE608B">
              <w:rPr>
                <w:rFonts w:ascii="Verdana" w:hAnsi="Verdana" w:cs="Arial"/>
                <w:sz w:val="22"/>
                <w:szCs w:val="22"/>
                <w:lang w:val="es-ES"/>
              </w:rPr>
              <w:t xml:space="preserve"> del ensayo</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149FFBCA" w14:textId="77777777" w:rsidR="00F96920" w:rsidRPr="00AE608B" w:rsidRDefault="005E1E6B" w:rsidP="00455D95">
            <w:pPr>
              <w:spacing w:line="320" w:lineRule="atLeast"/>
              <w:ind w:left="1260"/>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b) Change in the conditions of the authorization of the trial.</w:t>
            </w:r>
          </w:p>
        </w:tc>
      </w:tr>
      <w:tr w:rsidR="00E0382D" w:rsidRPr="00AE608B" w14:paraId="44A57F4E" w14:textId="77777777">
        <w:tc>
          <w:tcPr>
            <w:tcW w:w="2500" w:type="pct"/>
            <w:tcMar>
              <w:top w:w="100" w:type="dxa"/>
              <w:left w:w="100" w:type="dxa"/>
              <w:bottom w:w="100" w:type="dxa"/>
              <w:right w:w="100" w:type="dxa"/>
            </w:tcMar>
          </w:tcPr>
          <w:p w14:paraId="6FFA7845" w14:textId="77777777" w:rsidR="00606B4F" w:rsidRPr="00AE608B" w:rsidRDefault="005E1E6B" w:rsidP="00455D95">
            <w:pPr>
              <w:spacing w:line="320" w:lineRule="atLeast"/>
              <w:ind w:left="1260"/>
              <w:rPr>
                <w:rFonts w:ascii="Verdana" w:hAnsi="Verdana" w:cs="Arial"/>
                <w:sz w:val="22"/>
                <w:szCs w:val="22"/>
                <w:lang w:val="es-ES"/>
              </w:rPr>
            </w:pPr>
            <w:r w:rsidRPr="00AE608B">
              <w:rPr>
                <w:rFonts w:ascii="Verdana" w:hAnsi="Verdana" w:cs="Arial"/>
                <w:sz w:val="22"/>
                <w:szCs w:val="22"/>
                <w:lang w:val="en-GB"/>
              </w:rPr>
              <w:tab/>
            </w:r>
            <w:r w:rsidRPr="00AE608B">
              <w:rPr>
                <w:rFonts w:ascii="Verdana" w:hAnsi="Verdana" w:cs="Arial"/>
                <w:sz w:val="22"/>
                <w:szCs w:val="22"/>
                <w:lang w:val="es-ES"/>
              </w:rPr>
              <w:t>c) Incumplimiento de los principios éticos r</w:t>
            </w:r>
            <w:r w:rsidR="002A6EAF" w:rsidRPr="00AE608B">
              <w:rPr>
                <w:rFonts w:ascii="Verdana" w:hAnsi="Verdana" w:cs="Arial"/>
                <w:sz w:val="22"/>
                <w:szCs w:val="22"/>
                <w:lang w:val="es-ES"/>
              </w:rPr>
              <w:t>ecogidos en el artículo 60 del</w:t>
            </w:r>
            <w:r w:rsidRPr="00AE608B">
              <w:rPr>
                <w:rFonts w:ascii="Verdana" w:hAnsi="Verdana" w:cs="Arial"/>
                <w:sz w:val="22"/>
                <w:szCs w:val="22"/>
                <w:lang w:val="es-ES"/>
              </w:rPr>
              <w:t xml:space="preserve"> </w:t>
            </w:r>
            <w:r w:rsidR="002A6EAF" w:rsidRPr="00AE608B">
              <w:rPr>
                <w:rFonts w:ascii="Verdana" w:hAnsi="Verdana" w:cs="Courier New"/>
                <w:sz w:val="22"/>
                <w:szCs w:val="22"/>
                <w:lang w:val="es-ES"/>
              </w:rPr>
              <w:t>Real Decreto Legislativo 1/2015, de 24 de julio, de garantías y uso racional de los medicamentos y productos sanitarios</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76E4DAA9" w14:textId="77777777" w:rsidR="00606B4F" w:rsidRPr="00AE608B" w:rsidRDefault="005E1E6B" w:rsidP="00455D95">
            <w:pPr>
              <w:spacing w:line="320" w:lineRule="atLeast"/>
              <w:ind w:left="1260"/>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 xml:space="preserve">c) Failure to comply with the ethical principles enshrined in Article 60 of </w:t>
            </w:r>
            <w:r w:rsidRPr="00AE608B">
              <w:rPr>
                <w:rFonts w:ascii="Verdana" w:eastAsia="Verdana" w:hAnsi="Verdana" w:cs="Courier New"/>
                <w:sz w:val="22"/>
                <w:szCs w:val="22"/>
              </w:rPr>
              <w:t>Royal Legislative Decree 1/2015, of 24 July, on guarantees and rational use of medicinal products and medical devices</w:t>
            </w:r>
            <w:r w:rsidRPr="00AE608B">
              <w:rPr>
                <w:rFonts w:ascii="Verdana" w:eastAsia="Verdana" w:hAnsi="Verdana" w:cs="Arial"/>
                <w:sz w:val="22"/>
                <w:szCs w:val="22"/>
              </w:rPr>
              <w:t>.</w:t>
            </w:r>
          </w:p>
        </w:tc>
      </w:tr>
      <w:tr w:rsidR="00E0382D" w:rsidRPr="00AE608B" w14:paraId="201F7873" w14:textId="77777777">
        <w:tc>
          <w:tcPr>
            <w:tcW w:w="2500" w:type="pct"/>
            <w:tcMar>
              <w:top w:w="100" w:type="dxa"/>
              <w:left w:w="100" w:type="dxa"/>
              <w:bottom w:w="100" w:type="dxa"/>
              <w:right w:w="100" w:type="dxa"/>
            </w:tcMar>
          </w:tcPr>
          <w:p w14:paraId="1C119B32" w14:textId="77777777" w:rsidR="00606B4F" w:rsidRPr="00AE608B" w:rsidRDefault="005E1E6B" w:rsidP="00655C0F">
            <w:pPr>
              <w:spacing w:line="320" w:lineRule="atLeast"/>
              <w:ind w:left="1260"/>
              <w:rPr>
                <w:rFonts w:ascii="Verdana" w:hAnsi="Verdana" w:cs="Arial"/>
                <w:sz w:val="22"/>
                <w:szCs w:val="22"/>
                <w:lang w:val="es-ES"/>
              </w:rPr>
            </w:pPr>
            <w:r w:rsidRPr="00AE608B">
              <w:rPr>
                <w:rFonts w:ascii="Verdana" w:hAnsi="Verdana" w:cs="Arial"/>
                <w:sz w:val="22"/>
                <w:szCs w:val="22"/>
                <w:lang w:val="en-GB"/>
              </w:rPr>
              <w:tab/>
            </w:r>
            <w:r w:rsidRPr="00AE608B">
              <w:rPr>
                <w:rFonts w:ascii="Verdana" w:hAnsi="Verdana" w:cs="Arial"/>
                <w:sz w:val="22"/>
                <w:szCs w:val="22"/>
                <w:lang w:val="es-ES"/>
              </w:rPr>
              <w:t>d) Riesgo sobrevenido o amenaza flagrante sobre la salud de los sujetos del ensayo</w:t>
            </w:r>
            <w:r w:rsidR="00655C0F" w:rsidRPr="00AE608B">
              <w:rPr>
                <w:rFonts w:ascii="Verdana" w:hAnsi="Verdana" w:cs="Arial"/>
                <w:sz w:val="22"/>
                <w:szCs w:val="22"/>
                <w:lang w:val="es-ES"/>
              </w:rPr>
              <w:t xml:space="preserve"> o </w:t>
            </w:r>
            <w:r w:rsidR="00655C0F" w:rsidRPr="00AE608B">
              <w:rPr>
                <w:rFonts w:ascii="Verdana" w:hAnsi="Verdana" w:cs="Arial"/>
                <w:sz w:val="22"/>
                <w:szCs w:val="22"/>
                <w:lang w:val="es-ES"/>
              </w:rPr>
              <w:lastRenderedPageBreak/>
              <w:t>riesgo para la salud pública</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6A7B880E" w14:textId="77777777" w:rsidR="00606B4F" w:rsidRPr="00AE608B" w:rsidRDefault="005E1E6B" w:rsidP="00655C0F">
            <w:pPr>
              <w:spacing w:line="320" w:lineRule="atLeast"/>
              <w:ind w:left="1260"/>
              <w:rPr>
                <w:rFonts w:ascii="Verdana" w:hAnsi="Verdana" w:cs="Arial"/>
                <w:sz w:val="22"/>
                <w:szCs w:val="22"/>
                <w:lang w:val="en-GB"/>
              </w:rPr>
            </w:pPr>
            <w:r w:rsidRPr="00AE608B">
              <w:rPr>
                <w:rFonts w:ascii="Verdana" w:eastAsia="Verdana" w:hAnsi="Verdana" w:cs="Arial"/>
                <w:sz w:val="22"/>
                <w:szCs w:val="22"/>
                <w:lang w:val="es-ES"/>
              </w:rPr>
              <w:lastRenderedPageBreak/>
              <w:tab/>
            </w:r>
            <w:r w:rsidRPr="00AE608B">
              <w:rPr>
                <w:rFonts w:ascii="Verdana" w:eastAsia="Verdana" w:hAnsi="Verdana" w:cs="Arial"/>
                <w:sz w:val="22"/>
                <w:szCs w:val="22"/>
              </w:rPr>
              <w:t xml:space="preserve">d) Sudden unforeseen risk or clear threat to the health of the trial </w:t>
            </w:r>
            <w:r w:rsidRPr="00AE608B">
              <w:rPr>
                <w:rFonts w:ascii="Verdana" w:eastAsia="Verdana" w:hAnsi="Verdana" w:cs="Arial"/>
                <w:sz w:val="22"/>
                <w:szCs w:val="22"/>
              </w:rPr>
              <w:lastRenderedPageBreak/>
              <w:t>subjects or risk to public health.</w:t>
            </w:r>
          </w:p>
        </w:tc>
      </w:tr>
      <w:tr w:rsidR="00E0382D" w:rsidRPr="00AE608B" w14:paraId="169D9A32" w14:textId="77777777">
        <w:tc>
          <w:tcPr>
            <w:tcW w:w="2500" w:type="pct"/>
            <w:tcMar>
              <w:top w:w="100" w:type="dxa"/>
              <w:left w:w="100" w:type="dxa"/>
              <w:bottom w:w="100" w:type="dxa"/>
              <w:right w:w="100" w:type="dxa"/>
            </w:tcMar>
          </w:tcPr>
          <w:p w14:paraId="725C94D0" w14:textId="77777777" w:rsidR="00606B4F" w:rsidRPr="00AE608B" w:rsidRDefault="005E1E6B" w:rsidP="00455D95">
            <w:pPr>
              <w:pStyle w:val="Textoindependiente2"/>
              <w:spacing w:after="0" w:line="320" w:lineRule="atLeast"/>
              <w:ind w:left="1260"/>
              <w:rPr>
                <w:rFonts w:ascii="Verdana" w:hAnsi="Verdana"/>
                <w:sz w:val="22"/>
                <w:szCs w:val="22"/>
              </w:rPr>
            </w:pPr>
            <w:r w:rsidRPr="00AE608B">
              <w:rPr>
                <w:rFonts w:ascii="Verdana" w:hAnsi="Verdana"/>
                <w:sz w:val="22"/>
                <w:szCs w:val="22"/>
                <w:lang w:val="en-GB"/>
              </w:rPr>
              <w:lastRenderedPageBreak/>
              <w:tab/>
            </w:r>
            <w:r w:rsidR="00655C0F" w:rsidRPr="00AE608B">
              <w:rPr>
                <w:rFonts w:ascii="Verdana" w:hAnsi="Verdana"/>
                <w:sz w:val="22"/>
                <w:szCs w:val="22"/>
              </w:rPr>
              <w:t>e</w:t>
            </w:r>
            <w:r w:rsidRPr="00AE608B">
              <w:rPr>
                <w:rFonts w:ascii="Verdana" w:hAnsi="Verdana"/>
                <w:sz w:val="22"/>
                <w:szCs w:val="22"/>
              </w:rPr>
              <w:t>) Incumplimiento grave de las obligaciones económicas y demás estipulaciones contenidas en el presente contrato.</w:t>
            </w:r>
          </w:p>
        </w:tc>
        <w:tc>
          <w:tcPr>
            <w:tcW w:w="2500" w:type="pct"/>
            <w:tcMar>
              <w:top w:w="100" w:type="dxa"/>
              <w:left w:w="100" w:type="dxa"/>
              <w:bottom w:w="100" w:type="dxa"/>
              <w:right w:w="100" w:type="dxa"/>
            </w:tcMar>
          </w:tcPr>
          <w:p w14:paraId="64C5E2E0" w14:textId="77777777" w:rsidR="00606B4F" w:rsidRPr="00AE608B" w:rsidRDefault="005E1E6B" w:rsidP="00455D95">
            <w:pPr>
              <w:pStyle w:val="Textoindependiente2"/>
              <w:spacing w:after="0" w:line="320" w:lineRule="atLeast"/>
              <w:ind w:left="1260"/>
              <w:rPr>
                <w:rFonts w:ascii="Verdana" w:hAnsi="Verdana"/>
                <w:sz w:val="22"/>
                <w:szCs w:val="22"/>
                <w:lang w:val="en-GB"/>
              </w:rPr>
            </w:pPr>
            <w:r w:rsidRPr="00AE608B">
              <w:rPr>
                <w:rFonts w:ascii="Verdana" w:eastAsia="Verdana" w:hAnsi="Verdana"/>
                <w:sz w:val="22"/>
                <w:szCs w:val="22"/>
              </w:rPr>
              <w:tab/>
            </w:r>
            <w:r w:rsidRPr="00AE608B">
              <w:rPr>
                <w:rFonts w:ascii="Verdana" w:eastAsia="Verdana" w:hAnsi="Verdana"/>
                <w:sz w:val="22"/>
                <w:szCs w:val="22"/>
                <w:lang w:val="en-US"/>
              </w:rPr>
              <w:t>e) Serious failure to comply with the economic and other provisions contained in this agreement.</w:t>
            </w:r>
          </w:p>
        </w:tc>
      </w:tr>
      <w:tr w:rsidR="00E0382D" w:rsidRPr="00AE608B" w14:paraId="53208673" w14:textId="77777777">
        <w:tc>
          <w:tcPr>
            <w:tcW w:w="2500" w:type="pct"/>
            <w:tcMar>
              <w:top w:w="100" w:type="dxa"/>
              <w:left w:w="100" w:type="dxa"/>
              <w:bottom w:w="100" w:type="dxa"/>
              <w:right w:w="100" w:type="dxa"/>
            </w:tcMar>
          </w:tcPr>
          <w:p w14:paraId="37313C71" w14:textId="77777777" w:rsidR="00606B4F" w:rsidRPr="00AE608B" w:rsidRDefault="005E1E6B" w:rsidP="00455D95">
            <w:pPr>
              <w:spacing w:line="320" w:lineRule="atLeast"/>
              <w:ind w:left="1260"/>
              <w:rPr>
                <w:rFonts w:ascii="Verdana" w:hAnsi="Verdana" w:cs="Arial"/>
                <w:sz w:val="22"/>
                <w:szCs w:val="22"/>
                <w:lang w:val="es-ES"/>
              </w:rPr>
            </w:pPr>
            <w:r w:rsidRPr="00AE608B">
              <w:rPr>
                <w:rFonts w:ascii="Verdana" w:hAnsi="Verdana" w:cs="Arial"/>
                <w:sz w:val="22"/>
                <w:szCs w:val="22"/>
                <w:lang w:val="en-GB"/>
              </w:rPr>
              <w:tab/>
            </w:r>
            <w:r w:rsidR="00655C0F" w:rsidRPr="00AE608B">
              <w:rPr>
                <w:rFonts w:ascii="Verdana" w:hAnsi="Verdana" w:cs="Arial"/>
                <w:sz w:val="22"/>
                <w:szCs w:val="22"/>
                <w:lang w:val="es-ES"/>
              </w:rPr>
              <w:t>f</w:t>
            </w:r>
            <w:r w:rsidRPr="00AE608B">
              <w:rPr>
                <w:rFonts w:ascii="Verdana" w:hAnsi="Verdana" w:cs="Arial"/>
                <w:sz w:val="22"/>
                <w:szCs w:val="22"/>
                <w:lang w:val="es-ES"/>
              </w:rPr>
              <w:t>) Si las partes estimaran que no se podrá completar el ensayo satisfactoriamente.</w:t>
            </w:r>
          </w:p>
        </w:tc>
        <w:tc>
          <w:tcPr>
            <w:tcW w:w="2500" w:type="pct"/>
            <w:tcMar>
              <w:top w:w="100" w:type="dxa"/>
              <w:left w:w="100" w:type="dxa"/>
              <w:bottom w:w="100" w:type="dxa"/>
              <w:right w:w="100" w:type="dxa"/>
            </w:tcMar>
          </w:tcPr>
          <w:p w14:paraId="76E89171" w14:textId="77777777" w:rsidR="00606B4F" w:rsidRPr="00AE608B" w:rsidRDefault="005E1E6B" w:rsidP="00455D95">
            <w:pPr>
              <w:spacing w:line="320" w:lineRule="atLeast"/>
              <w:ind w:left="1260"/>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f) Should the parties consider that it shall not be possible to complete the trial successfully.</w:t>
            </w:r>
          </w:p>
        </w:tc>
      </w:tr>
      <w:tr w:rsidR="00E0382D" w:rsidRPr="00AE608B" w14:paraId="05B6E5DE" w14:textId="77777777">
        <w:tc>
          <w:tcPr>
            <w:tcW w:w="2500" w:type="pct"/>
            <w:tcMar>
              <w:top w:w="100" w:type="dxa"/>
              <w:left w:w="100" w:type="dxa"/>
              <w:bottom w:w="100" w:type="dxa"/>
              <w:right w:w="100" w:type="dxa"/>
            </w:tcMar>
          </w:tcPr>
          <w:p w14:paraId="21D2C0EC" w14:textId="77777777" w:rsidR="00B55C2F" w:rsidRPr="00AE608B" w:rsidRDefault="005E1E6B" w:rsidP="00B55C2F">
            <w:pPr>
              <w:spacing w:line="320" w:lineRule="atLeast"/>
              <w:ind w:left="1260"/>
              <w:rPr>
                <w:rFonts w:ascii="Verdana" w:hAnsi="Verdana" w:cs="Arial"/>
                <w:sz w:val="22"/>
                <w:szCs w:val="22"/>
                <w:lang w:val="es-ES"/>
              </w:rPr>
            </w:pPr>
            <w:r w:rsidRPr="00AE608B">
              <w:rPr>
                <w:rFonts w:ascii="Verdana" w:hAnsi="Verdana" w:cs="Arial"/>
                <w:sz w:val="22"/>
                <w:szCs w:val="22"/>
                <w:lang w:val="es-ES"/>
              </w:rPr>
              <w:t>g</w:t>
            </w:r>
            <w:r w:rsidR="00BD5BF5" w:rsidRPr="00AE608B">
              <w:rPr>
                <w:rFonts w:ascii="Verdana" w:hAnsi="Verdana" w:cs="Arial"/>
                <w:sz w:val="22"/>
                <w:szCs w:val="22"/>
                <w:lang w:val="es-ES"/>
              </w:rPr>
              <w:t>) El Promotor se reserva el derecho  a cancelar el contrato por causa debidamente justificada.</w:t>
            </w:r>
          </w:p>
        </w:tc>
        <w:tc>
          <w:tcPr>
            <w:tcW w:w="2500" w:type="pct"/>
            <w:tcMar>
              <w:top w:w="100" w:type="dxa"/>
              <w:left w:w="100" w:type="dxa"/>
              <w:bottom w:w="100" w:type="dxa"/>
              <w:right w:w="100" w:type="dxa"/>
            </w:tcMar>
          </w:tcPr>
          <w:p w14:paraId="2D3FDABA" w14:textId="77777777" w:rsidR="00B55C2F" w:rsidRPr="00AE608B" w:rsidRDefault="005E1E6B" w:rsidP="00B55C2F">
            <w:pPr>
              <w:spacing w:line="320" w:lineRule="atLeast"/>
              <w:ind w:left="1260"/>
              <w:rPr>
                <w:rFonts w:ascii="Verdana" w:hAnsi="Verdana" w:cs="Arial"/>
                <w:sz w:val="22"/>
                <w:szCs w:val="22"/>
                <w:lang w:val="en-GB"/>
              </w:rPr>
            </w:pPr>
            <w:r w:rsidRPr="00AE608B">
              <w:rPr>
                <w:rFonts w:ascii="Verdana" w:eastAsia="Verdana" w:hAnsi="Verdana" w:cs="Arial"/>
                <w:sz w:val="22"/>
                <w:szCs w:val="22"/>
              </w:rPr>
              <w:t>g) The Sponsor reserves the right to cancel the agreement on duly justified grounds.</w:t>
            </w:r>
          </w:p>
        </w:tc>
      </w:tr>
      <w:tr w:rsidR="00E0382D" w:rsidRPr="00AE608B" w14:paraId="5A25ADA5" w14:textId="77777777">
        <w:tc>
          <w:tcPr>
            <w:tcW w:w="2500" w:type="pct"/>
            <w:tcMar>
              <w:top w:w="100" w:type="dxa"/>
              <w:left w:w="100" w:type="dxa"/>
              <w:bottom w:w="100" w:type="dxa"/>
              <w:right w:w="100" w:type="dxa"/>
            </w:tcMar>
          </w:tcPr>
          <w:p w14:paraId="549D3663" w14:textId="77777777" w:rsidR="00606B4F" w:rsidRPr="00AE608B" w:rsidRDefault="005E1E6B" w:rsidP="00455D95">
            <w:pPr>
              <w:spacing w:line="320" w:lineRule="atLeast"/>
              <w:ind w:firstLine="720"/>
              <w:rPr>
                <w:rFonts w:ascii="Verdana" w:hAnsi="Verdana" w:cs="Arial"/>
                <w:bCs/>
                <w:sz w:val="22"/>
                <w:szCs w:val="22"/>
                <w:lang w:val="es-ES"/>
              </w:rPr>
            </w:pPr>
            <w:r w:rsidRPr="00AE608B">
              <w:rPr>
                <w:rFonts w:ascii="Verdana" w:hAnsi="Verdana" w:cs="Arial"/>
                <w:sz w:val="22"/>
                <w:szCs w:val="22"/>
                <w:lang w:val="es-ES"/>
              </w:rPr>
              <w:t>3</w:t>
            </w:r>
            <w:r w:rsidR="00BD5BF5" w:rsidRPr="00AE608B">
              <w:rPr>
                <w:rFonts w:ascii="Verdana" w:hAnsi="Verdana" w:cs="Arial"/>
                <w:sz w:val="22"/>
                <w:szCs w:val="22"/>
                <w:lang w:val="es-ES"/>
              </w:rPr>
              <w:t xml:space="preserve">.- </w:t>
            </w:r>
            <w:r w:rsidR="00BD5BF5" w:rsidRPr="00AE608B">
              <w:rPr>
                <w:rFonts w:ascii="Verdana" w:hAnsi="Verdana" w:cs="Arial"/>
                <w:bCs/>
                <w:sz w:val="22"/>
                <w:szCs w:val="22"/>
                <w:lang w:val="es-ES"/>
              </w:rPr>
              <w:t xml:space="preserve">Si la </w:t>
            </w:r>
            <w:r w:rsidR="00F50188" w:rsidRPr="00AE608B">
              <w:rPr>
                <w:rFonts w:ascii="Verdana" w:hAnsi="Verdana" w:cs="Arial"/>
                <w:bCs/>
                <w:sz w:val="22"/>
                <w:szCs w:val="22"/>
                <w:lang w:val="es-ES"/>
              </w:rPr>
              <w:t xml:space="preserve">finalización </w:t>
            </w:r>
            <w:r w:rsidR="00BD5BF5" w:rsidRPr="00AE608B">
              <w:rPr>
                <w:rFonts w:ascii="Verdana" w:hAnsi="Verdana" w:cs="Arial"/>
                <w:bCs/>
                <w:sz w:val="22"/>
                <w:szCs w:val="22"/>
                <w:lang w:val="es-ES"/>
              </w:rPr>
              <w:t xml:space="preserve">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 </w:t>
            </w:r>
          </w:p>
        </w:tc>
        <w:tc>
          <w:tcPr>
            <w:tcW w:w="2500" w:type="pct"/>
            <w:tcMar>
              <w:top w:w="100" w:type="dxa"/>
              <w:left w:w="100" w:type="dxa"/>
              <w:bottom w:w="100" w:type="dxa"/>
              <w:right w:w="100" w:type="dxa"/>
            </w:tcMar>
          </w:tcPr>
          <w:p w14:paraId="2E3C4B68" w14:textId="77777777" w:rsidR="00606B4F" w:rsidRPr="00AE608B" w:rsidRDefault="005E1E6B" w:rsidP="00455D95">
            <w:pPr>
              <w:spacing w:line="320" w:lineRule="atLeast"/>
              <w:ind w:firstLine="720"/>
              <w:rPr>
                <w:rFonts w:ascii="Verdana" w:hAnsi="Verdana" w:cs="Arial"/>
                <w:bCs/>
                <w:sz w:val="22"/>
                <w:szCs w:val="22"/>
                <w:lang w:val="en-GB"/>
              </w:rPr>
            </w:pPr>
            <w:r w:rsidRPr="00AE608B">
              <w:rPr>
                <w:rFonts w:ascii="Verdana" w:eastAsia="Verdana" w:hAnsi="Verdana" w:cs="Arial"/>
                <w:sz w:val="22"/>
                <w:szCs w:val="22"/>
              </w:rPr>
              <w:t xml:space="preserve">3.- Should the termination take place at the justified request of the parties or for imponderable reasons of force majeure, the settlement shall be made of the financial obligations incurred up to the date of the suspension, considering damages to people or things that might be relevant. </w:t>
            </w:r>
          </w:p>
        </w:tc>
      </w:tr>
      <w:tr w:rsidR="00E0382D" w:rsidRPr="00AE608B" w14:paraId="3F82CA12" w14:textId="77777777">
        <w:tc>
          <w:tcPr>
            <w:tcW w:w="2500" w:type="pct"/>
            <w:tcMar>
              <w:top w:w="100" w:type="dxa"/>
              <w:left w:w="100" w:type="dxa"/>
              <w:bottom w:w="100" w:type="dxa"/>
              <w:right w:w="100" w:type="dxa"/>
            </w:tcMar>
          </w:tcPr>
          <w:p w14:paraId="72837D1D" w14:textId="77777777" w:rsidR="00606B4F" w:rsidRPr="00AE608B" w:rsidRDefault="005E1E6B" w:rsidP="00455D95">
            <w:pPr>
              <w:spacing w:line="320" w:lineRule="atLeast"/>
              <w:ind w:firstLine="720"/>
              <w:rPr>
                <w:rFonts w:ascii="Verdana" w:hAnsi="Verdana" w:cs="Arial"/>
                <w:bCs/>
                <w:sz w:val="22"/>
                <w:szCs w:val="22"/>
                <w:lang w:val="es-ES"/>
              </w:rPr>
            </w:pPr>
            <w:r w:rsidRPr="00AE608B">
              <w:rPr>
                <w:rFonts w:ascii="Verdana" w:hAnsi="Verdana" w:cs="Arial"/>
                <w:sz w:val="22"/>
                <w:szCs w:val="22"/>
                <w:lang w:val="es-ES"/>
              </w:rPr>
              <w:t>4</w:t>
            </w:r>
            <w:r w:rsidR="00BD5BF5" w:rsidRPr="00AE608B">
              <w:rPr>
                <w:rFonts w:ascii="Verdana" w:hAnsi="Verdana" w:cs="Arial"/>
                <w:sz w:val="22"/>
                <w:szCs w:val="22"/>
                <w:lang w:val="es-ES"/>
              </w:rPr>
              <w:t>.-</w:t>
            </w:r>
            <w:r w:rsidR="00BD5BF5" w:rsidRPr="00AE608B">
              <w:rPr>
                <w:rFonts w:ascii="Verdana" w:hAnsi="Verdana" w:cs="Arial"/>
                <w:bCs/>
                <w:sz w:val="22"/>
                <w:szCs w:val="22"/>
                <w:lang w:val="es-ES"/>
              </w:rPr>
              <w:t xml:space="preserve"> En caso de finalización anticipada del ensayo, se pagarán por el promotor todas las prestaciones que hayan sido realizadas a fecha de dicha resolución.</w:t>
            </w:r>
          </w:p>
        </w:tc>
        <w:tc>
          <w:tcPr>
            <w:tcW w:w="2500" w:type="pct"/>
            <w:tcMar>
              <w:top w:w="100" w:type="dxa"/>
              <w:left w:w="100" w:type="dxa"/>
              <w:bottom w:w="100" w:type="dxa"/>
              <w:right w:w="100" w:type="dxa"/>
            </w:tcMar>
          </w:tcPr>
          <w:p w14:paraId="3963AA23" w14:textId="77777777" w:rsidR="00606B4F" w:rsidRPr="00AE608B" w:rsidRDefault="005E1E6B" w:rsidP="00455D95">
            <w:pPr>
              <w:spacing w:line="320" w:lineRule="atLeast"/>
              <w:ind w:firstLine="720"/>
              <w:rPr>
                <w:rFonts w:ascii="Verdana" w:hAnsi="Verdana" w:cs="Arial"/>
                <w:bCs/>
                <w:sz w:val="22"/>
                <w:szCs w:val="22"/>
                <w:lang w:val="en-GB"/>
              </w:rPr>
            </w:pPr>
            <w:r w:rsidRPr="00AE608B">
              <w:rPr>
                <w:rFonts w:ascii="Verdana" w:eastAsia="Verdana" w:hAnsi="Verdana" w:cs="Arial"/>
                <w:sz w:val="22"/>
                <w:szCs w:val="22"/>
              </w:rPr>
              <w:t>4.- In the event of early termination of the trial, all the services that have been provided until the date of termination shall be paid by the sponsor.</w:t>
            </w:r>
          </w:p>
        </w:tc>
      </w:tr>
      <w:tr w:rsidR="00E0382D" w:rsidRPr="00AE608B" w14:paraId="43EF83C4" w14:textId="77777777">
        <w:tc>
          <w:tcPr>
            <w:tcW w:w="2500" w:type="pct"/>
            <w:tcMar>
              <w:top w:w="100" w:type="dxa"/>
              <w:left w:w="100" w:type="dxa"/>
              <w:bottom w:w="100" w:type="dxa"/>
              <w:right w:w="100" w:type="dxa"/>
            </w:tcMar>
          </w:tcPr>
          <w:p w14:paraId="178EE7B6" w14:textId="77777777" w:rsidR="00606B4F" w:rsidRPr="00AE608B" w:rsidRDefault="005E1E6B" w:rsidP="009311FC">
            <w:pPr>
              <w:pStyle w:val="Textoindependiente"/>
              <w:spacing w:after="0" w:line="320" w:lineRule="atLeast"/>
              <w:rPr>
                <w:rFonts w:ascii="Verdana" w:hAnsi="Verdana"/>
                <w:b/>
                <w:sz w:val="22"/>
                <w:szCs w:val="22"/>
              </w:rPr>
            </w:pPr>
            <w:r w:rsidRPr="00AE608B">
              <w:rPr>
                <w:rFonts w:ascii="Verdana" w:hAnsi="Verdana"/>
                <w:b/>
                <w:bCs/>
                <w:sz w:val="22"/>
                <w:szCs w:val="22"/>
                <w:u w:val="single"/>
              </w:rPr>
              <w:t>De</w:t>
            </w:r>
            <w:r w:rsidR="00910E7B" w:rsidRPr="00AE608B">
              <w:rPr>
                <w:rFonts w:ascii="Verdana" w:hAnsi="Verdana"/>
                <w:b/>
                <w:bCs/>
                <w:sz w:val="22"/>
                <w:szCs w:val="22"/>
                <w:u w:val="single"/>
              </w:rPr>
              <w:t>cimo</w:t>
            </w:r>
            <w:r w:rsidRPr="00AE608B">
              <w:rPr>
                <w:rFonts w:ascii="Verdana" w:hAnsi="Verdana"/>
                <w:b/>
                <w:bCs/>
                <w:sz w:val="22"/>
                <w:szCs w:val="22"/>
                <w:u w:val="single"/>
              </w:rPr>
              <w:t>cuarta</w:t>
            </w:r>
            <w:r w:rsidR="00910E7B" w:rsidRPr="00AE608B">
              <w:rPr>
                <w:rFonts w:ascii="Verdana" w:hAnsi="Verdana"/>
                <w:b/>
                <w:bCs/>
                <w:sz w:val="22"/>
                <w:szCs w:val="22"/>
                <w:u w:val="single"/>
              </w:rPr>
              <w:t>.</w:t>
            </w:r>
            <w:r w:rsidR="00910E7B" w:rsidRPr="00AE608B">
              <w:rPr>
                <w:rFonts w:ascii="Verdana" w:hAnsi="Verdana"/>
                <w:b/>
                <w:bCs/>
                <w:sz w:val="22"/>
                <w:szCs w:val="22"/>
              </w:rPr>
              <w:t xml:space="preserve">- </w:t>
            </w:r>
            <w:r w:rsidR="00BD5BF5" w:rsidRPr="00AE608B">
              <w:rPr>
                <w:rFonts w:ascii="Verdana" w:hAnsi="Verdana"/>
                <w:b/>
                <w:sz w:val="22"/>
                <w:szCs w:val="22"/>
              </w:rPr>
              <w:t>Archivo maestro del ensayo y métodos de archivo.</w:t>
            </w:r>
          </w:p>
        </w:tc>
        <w:tc>
          <w:tcPr>
            <w:tcW w:w="2500" w:type="pct"/>
            <w:tcMar>
              <w:top w:w="100" w:type="dxa"/>
              <w:left w:w="100" w:type="dxa"/>
              <w:bottom w:w="100" w:type="dxa"/>
              <w:right w:w="100" w:type="dxa"/>
            </w:tcMar>
          </w:tcPr>
          <w:p w14:paraId="605BFC6B" w14:textId="77777777" w:rsidR="00606B4F" w:rsidRPr="00AE608B" w:rsidRDefault="005E1E6B" w:rsidP="009311FC">
            <w:pPr>
              <w:pStyle w:val="Textoindependiente"/>
              <w:spacing w:after="0" w:line="320" w:lineRule="atLeast"/>
              <w:rPr>
                <w:rFonts w:ascii="Verdana" w:hAnsi="Verdana"/>
                <w:b/>
                <w:sz w:val="22"/>
                <w:szCs w:val="22"/>
                <w:lang w:val="en-GB"/>
              </w:rPr>
            </w:pPr>
            <w:r w:rsidRPr="00AE608B">
              <w:rPr>
                <w:rFonts w:ascii="Verdana" w:eastAsia="Verdana" w:hAnsi="Verdana"/>
                <w:b/>
                <w:bCs/>
                <w:sz w:val="22"/>
                <w:szCs w:val="22"/>
                <w:u w:val="single"/>
                <w:lang w:val="en-US"/>
              </w:rPr>
              <w:t>Fourteenth.</w:t>
            </w:r>
            <w:r w:rsidRPr="00AE608B">
              <w:rPr>
                <w:rFonts w:ascii="Verdana" w:eastAsia="Verdana" w:hAnsi="Verdana"/>
                <w:b/>
                <w:bCs/>
                <w:sz w:val="22"/>
                <w:szCs w:val="22"/>
                <w:lang w:val="en-US"/>
              </w:rPr>
              <w:t>- Trial master file and archiving methods.</w:t>
            </w:r>
          </w:p>
        </w:tc>
      </w:tr>
      <w:tr w:rsidR="00E0382D" w:rsidRPr="00AE608B" w14:paraId="1F1E9E22" w14:textId="77777777">
        <w:tc>
          <w:tcPr>
            <w:tcW w:w="2500" w:type="pct"/>
            <w:tcMar>
              <w:top w:w="100" w:type="dxa"/>
              <w:left w:w="100" w:type="dxa"/>
              <w:bottom w:w="100" w:type="dxa"/>
              <w:right w:w="100" w:type="dxa"/>
            </w:tcMar>
          </w:tcPr>
          <w:p w14:paraId="569EC973" w14:textId="77777777" w:rsidR="00FE1974" w:rsidRPr="00AE608B" w:rsidRDefault="005E1E6B" w:rsidP="009049CB">
            <w:pPr>
              <w:spacing w:line="320" w:lineRule="atLeast"/>
              <w:ind w:firstLine="709"/>
              <w:rPr>
                <w:rFonts w:ascii="Verdana" w:hAnsi="Verdana" w:cs="Arial"/>
                <w:sz w:val="22"/>
                <w:szCs w:val="22"/>
                <w:lang w:val="es-ES"/>
              </w:rPr>
            </w:pPr>
            <w:r w:rsidRPr="00AE608B">
              <w:rPr>
                <w:rFonts w:ascii="Verdana" w:hAnsi="Verdana" w:cs="Arial"/>
                <w:sz w:val="22"/>
                <w:szCs w:val="22"/>
                <w:lang w:val="es-ES"/>
              </w:rPr>
              <w:lastRenderedPageBreak/>
              <w:t>En virtud de la legislación vigente</w:t>
            </w:r>
            <w:r w:rsidR="00BD5BF5" w:rsidRPr="00AE608B">
              <w:rPr>
                <w:rFonts w:ascii="Verdana" w:hAnsi="Verdana" w:cs="Arial"/>
                <w:sz w:val="22"/>
                <w:szCs w:val="22"/>
                <w:lang w:val="es-ES"/>
              </w:rPr>
              <w:t>, el promotor y el</w:t>
            </w:r>
            <w:r w:rsidR="001A1A7D" w:rsidRPr="00AE608B">
              <w:rPr>
                <w:rFonts w:ascii="Verdana" w:hAnsi="Verdana" w:cs="Arial"/>
                <w:sz w:val="22"/>
                <w:szCs w:val="22"/>
                <w:lang w:val="es-ES"/>
              </w:rPr>
              <w:t>/la</w:t>
            </w:r>
            <w:r w:rsidR="00BD5BF5"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00BD5BF5" w:rsidRPr="00AE608B">
              <w:rPr>
                <w:rFonts w:ascii="Verdana" w:hAnsi="Verdana" w:cs="Arial"/>
                <w:sz w:val="22"/>
                <w:szCs w:val="22"/>
                <w:lang w:val="es-ES"/>
              </w:rPr>
              <w:t xml:space="preserve"> llevarán un archivo maes</w:t>
            </w:r>
            <w:r w:rsidRPr="00AE608B">
              <w:rPr>
                <w:rFonts w:ascii="Verdana" w:hAnsi="Verdana" w:cs="Arial"/>
                <w:sz w:val="22"/>
                <w:szCs w:val="22"/>
                <w:lang w:val="es-ES"/>
              </w:rPr>
              <w:t>tro del ensayo clínico cuyo contenido será el que se detalla a continuación.</w:t>
            </w:r>
          </w:p>
        </w:tc>
        <w:tc>
          <w:tcPr>
            <w:tcW w:w="2500" w:type="pct"/>
            <w:tcMar>
              <w:top w:w="100" w:type="dxa"/>
              <w:left w:w="100" w:type="dxa"/>
              <w:bottom w:w="100" w:type="dxa"/>
              <w:right w:w="100" w:type="dxa"/>
            </w:tcMar>
          </w:tcPr>
          <w:p w14:paraId="24A3130D" w14:textId="77777777" w:rsidR="00FE1974" w:rsidRPr="00AE608B" w:rsidRDefault="005E1E6B" w:rsidP="009049CB">
            <w:pPr>
              <w:spacing w:line="320" w:lineRule="atLeast"/>
              <w:ind w:firstLine="709"/>
              <w:rPr>
                <w:rFonts w:ascii="Verdana" w:hAnsi="Verdana" w:cs="Arial"/>
                <w:sz w:val="22"/>
                <w:szCs w:val="22"/>
                <w:lang w:val="en-GB"/>
              </w:rPr>
            </w:pPr>
            <w:r w:rsidRPr="00AE608B">
              <w:rPr>
                <w:rFonts w:ascii="Verdana" w:eastAsia="Verdana" w:hAnsi="Verdana" w:cs="Arial"/>
                <w:sz w:val="22"/>
                <w:szCs w:val="22"/>
              </w:rPr>
              <w:t>Under the current legislation, the sponsor and the [principal] investigator shall keep a master file of the clinical trial whose content shall be as detailed below.</w:t>
            </w:r>
          </w:p>
        </w:tc>
      </w:tr>
      <w:tr w:rsidR="00E0382D" w:rsidRPr="00AE608B" w14:paraId="7E7DA37E" w14:textId="77777777">
        <w:tc>
          <w:tcPr>
            <w:tcW w:w="2500" w:type="pct"/>
            <w:tcMar>
              <w:top w:w="100" w:type="dxa"/>
              <w:left w:w="100" w:type="dxa"/>
              <w:bottom w:w="100" w:type="dxa"/>
              <w:right w:w="100" w:type="dxa"/>
            </w:tcMar>
          </w:tcPr>
          <w:p w14:paraId="74A551F8" w14:textId="77777777" w:rsidR="00FE1974" w:rsidRPr="00AE608B" w:rsidRDefault="005E1E6B" w:rsidP="009049CB">
            <w:pPr>
              <w:spacing w:line="320" w:lineRule="atLeast"/>
              <w:ind w:firstLine="708"/>
              <w:rPr>
                <w:rFonts w:ascii="Verdana" w:hAnsi="Verdana" w:cs="Arial"/>
                <w:sz w:val="22"/>
                <w:szCs w:val="22"/>
                <w:lang w:val="es-ES"/>
              </w:rPr>
            </w:pPr>
            <w:r w:rsidRPr="00AE608B">
              <w:rPr>
                <w:rFonts w:ascii="Verdana" w:hAnsi="Verdana" w:cs="Arial"/>
                <w:sz w:val="22"/>
                <w:szCs w:val="22"/>
                <w:lang w:val="es-ES"/>
              </w:rPr>
              <w:t>El contenido del archivo maestro del ensayo clínico contendrá en todo momento los documentos esenciales relacionados con dicho ensayo clínico que permitan verificar la realización de un ensayo clínico y la calidad de los datos obtenidos teniendo en cuenta todas las características de dicho ensayo, y en particular si se trata de un ensayo clínico de bajo nivel de intervención. Dicho archivo estará fácilmente disponible para los Estados miembros, que podrán acceder a él directamente cuando lo soliciten. El contenido del archivo maestro del investigador y el del promotor pueden diferir cuando así lo justifique el distinto carácter de las responsabilidades de uno y otro.</w:t>
            </w:r>
          </w:p>
        </w:tc>
        <w:tc>
          <w:tcPr>
            <w:tcW w:w="2500" w:type="pct"/>
            <w:tcMar>
              <w:top w:w="100" w:type="dxa"/>
              <w:left w:w="100" w:type="dxa"/>
              <w:bottom w:w="100" w:type="dxa"/>
              <w:right w:w="100" w:type="dxa"/>
            </w:tcMar>
          </w:tcPr>
          <w:p w14:paraId="05468C36" w14:textId="77777777" w:rsidR="00FE1974" w:rsidRPr="00AE608B" w:rsidRDefault="005E1E6B" w:rsidP="009049CB">
            <w:pPr>
              <w:spacing w:line="320" w:lineRule="atLeast"/>
              <w:ind w:firstLine="708"/>
              <w:rPr>
                <w:rFonts w:ascii="Verdana" w:hAnsi="Verdana" w:cs="Arial"/>
                <w:sz w:val="22"/>
                <w:szCs w:val="22"/>
                <w:lang w:val="en-GB"/>
              </w:rPr>
            </w:pPr>
            <w:r w:rsidRPr="00AE608B">
              <w:rPr>
                <w:rFonts w:ascii="Verdana" w:eastAsia="Verdana" w:hAnsi="Verdana" w:cs="Arial"/>
                <w:sz w:val="22"/>
                <w:szCs w:val="22"/>
              </w:rPr>
              <w:t>The contents of the clinical trial master file shall contain, at all times, the essential documents related to this clinical trial that enable the verification of the performance of a clinical trial, and the quality of the data obtained, taking into account all characteristics of said trial, and in particular if it is a low-level intervention clinical trial. Said file shall be easily available to the Member States, that shall be able to access it directly when they so request. The content of the [principal] investigator’s master file and that of the sponsor may differ when justified by the different nature of their responsibilities.</w:t>
            </w:r>
          </w:p>
        </w:tc>
      </w:tr>
      <w:tr w:rsidR="00E0382D" w:rsidRPr="00AE608B" w14:paraId="33AAF514" w14:textId="77777777">
        <w:tc>
          <w:tcPr>
            <w:tcW w:w="2500" w:type="pct"/>
            <w:tcMar>
              <w:top w:w="100" w:type="dxa"/>
              <w:left w:w="100" w:type="dxa"/>
              <w:bottom w:w="100" w:type="dxa"/>
              <w:right w:w="100" w:type="dxa"/>
            </w:tcMar>
          </w:tcPr>
          <w:p w14:paraId="34F61B99"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Salvo que otros actos de Derecho de la Unión requieran una conservación más prolongada, el promotor y el investigador conservarán el contenido del archivo maestro durante al menos 25 años a partir de la finalización del ensayo clínico. Sin embargo, las historias clínicas de los sujetos deberán ser </w:t>
            </w:r>
            <w:r w:rsidR="00BC5062" w:rsidRPr="00AE608B">
              <w:rPr>
                <w:rFonts w:ascii="Verdana" w:hAnsi="Verdana" w:cs="Arial"/>
                <w:sz w:val="22"/>
                <w:szCs w:val="22"/>
                <w:lang w:val="es-ES"/>
              </w:rPr>
              <w:t>custodiadas</w:t>
            </w:r>
            <w:r w:rsidRPr="00AE608B">
              <w:rPr>
                <w:rFonts w:ascii="Verdana" w:hAnsi="Verdana" w:cs="Arial"/>
                <w:sz w:val="22"/>
                <w:szCs w:val="22"/>
                <w:lang w:val="es-ES"/>
              </w:rPr>
              <w:t xml:space="preserve"> con arreglo a lo dispuesto en la Ley 41/2002, de 14 de noviembre, básica reguladora de la autonomía del paciente y de derechos y </w:t>
            </w:r>
            <w:r w:rsidRPr="00AE608B">
              <w:rPr>
                <w:rFonts w:ascii="Verdana" w:hAnsi="Verdana" w:cs="Arial"/>
                <w:sz w:val="22"/>
                <w:szCs w:val="22"/>
                <w:lang w:val="es-ES"/>
              </w:rPr>
              <w:lastRenderedPageBreak/>
              <w:t xml:space="preserve">obligaciones en materia de información y documentación clínica, y conforme al periodo máximo permitido por el hospital. </w:t>
            </w:r>
          </w:p>
        </w:tc>
        <w:tc>
          <w:tcPr>
            <w:tcW w:w="2500" w:type="pct"/>
            <w:tcMar>
              <w:top w:w="100" w:type="dxa"/>
              <w:left w:w="100" w:type="dxa"/>
              <w:bottom w:w="100" w:type="dxa"/>
              <w:right w:w="100" w:type="dxa"/>
            </w:tcMar>
          </w:tcPr>
          <w:p w14:paraId="608D9C1D"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Unless other acts of Union Law mandate a longer safe-keeping period, the sponsor and the [principal] investigator shall keep the contents of the master file for at least 25 years after the completion of the clinical trial. However, the medical records of the subjects shall be safeguarded in accordance with the provisions of Law 41/2002, of 14 November, the basic regulatory law on patient autonomy and on the rights and obligations concerning clinical information and </w:t>
            </w:r>
            <w:r w:rsidRPr="00AE608B">
              <w:rPr>
                <w:rFonts w:ascii="Verdana" w:eastAsia="Verdana" w:hAnsi="Verdana" w:cs="Arial"/>
                <w:sz w:val="22"/>
                <w:szCs w:val="22"/>
              </w:rPr>
              <w:lastRenderedPageBreak/>
              <w:t xml:space="preserve">documentation, and in accordance with the maximum period established by the hospital. </w:t>
            </w:r>
          </w:p>
        </w:tc>
      </w:tr>
      <w:tr w:rsidR="00E0382D" w:rsidRPr="00AE608B" w14:paraId="06B180EB" w14:textId="77777777">
        <w:tc>
          <w:tcPr>
            <w:tcW w:w="2500" w:type="pct"/>
            <w:tcMar>
              <w:top w:w="100" w:type="dxa"/>
              <w:left w:w="100" w:type="dxa"/>
              <w:bottom w:w="100" w:type="dxa"/>
              <w:right w:w="100" w:type="dxa"/>
            </w:tcMar>
          </w:tcPr>
          <w:p w14:paraId="4088D35D"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 xml:space="preserve">El contenido del archivo maestro se conservará de tal forma que pueda ponerse fácilmente a disposición de las autoridades competentes y que estas puedan acceder a él cuando lo soliciten. </w:t>
            </w:r>
          </w:p>
        </w:tc>
        <w:tc>
          <w:tcPr>
            <w:tcW w:w="2500" w:type="pct"/>
            <w:tcMar>
              <w:top w:w="100" w:type="dxa"/>
              <w:left w:w="100" w:type="dxa"/>
              <w:bottom w:w="100" w:type="dxa"/>
              <w:right w:w="100" w:type="dxa"/>
            </w:tcMar>
          </w:tcPr>
          <w:p w14:paraId="5C215B1E"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The content of the master file shall be kept in such a way that it can be easily provided to the competent authorities and they can access it when they so request. </w:t>
            </w:r>
          </w:p>
        </w:tc>
      </w:tr>
      <w:tr w:rsidR="00E0382D" w:rsidRPr="00AE608B" w14:paraId="41A02E6C" w14:textId="77777777">
        <w:tc>
          <w:tcPr>
            <w:tcW w:w="2500" w:type="pct"/>
            <w:tcMar>
              <w:top w:w="100" w:type="dxa"/>
              <w:left w:w="100" w:type="dxa"/>
              <w:bottom w:w="100" w:type="dxa"/>
              <w:right w:w="100" w:type="dxa"/>
            </w:tcMar>
          </w:tcPr>
          <w:p w14:paraId="62AB63E0"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Se documentará toda transferencia de la propiedad del contenido del archivo maestro y el nuevo propietario asumirá las responsabilidades establ</w:t>
            </w:r>
            <w:r w:rsidR="00513D69" w:rsidRPr="00AE608B">
              <w:rPr>
                <w:rFonts w:ascii="Verdana" w:hAnsi="Verdana" w:cs="Arial"/>
                <w:sz w:val="22"/>
                <w:szCs w:val="22"/>
                <w:lang w:val="es-ES"/>
              </w:rPr>
              <w:t>ecidas</w:t>
            </w:r>
            <w:r w:rsidRPr="00AE608B">
              <w:rPr>
                <w:rFonts w:ascii="Verdana" w:hAnsi="Verdana" w:cs="Arial"/>
                <w:sz w:val="22"/>
                <w:szCs w:val="22"/>
                <w:lang w:val="es-ES"/>
              </w:rPr>
              <w:t xml:space="preserve">. </w:t>
            </w:r>
          </w:p>
        </w:tc>
        <w:tc>
          <w:tcPr>
            <w:tcW w:w="2500" w:type="pct"/>
            <w:tcMar>
              <w:top w:w="100" w:type="dxa"/>
              <w:left w:w="100" w:type="dxa"/>
              <w:bottom w:w="100" w:type="dxa"/>
              <w:right w:w="100" w:type="dxa"/>
            </w:tcMar>
          </w:tcPr>
          <w:p w14:paraId="64238487"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Any transfer of ownership of the contents of the master file shall be documented and the new owner shall assume the responsibilities set out. </w:t>
            </w:r>
          </w:p>
        </w:tc>
      </w:tr>
      <w:tr w:rsidR="00E0382D" w:rsidRPr="00AE608B" w14:paraId="03DCED9B" w14:textId="77777777">
        <w:tc>
          <w:tcPr>
            <w:tcW w:w="2500" w:type="pct"/>
            <w:tcMar>
              <w:top w:w="100" w:type="dxa"/>
              <w:left w:w="100" w:type="dxa"/>
              <w:bottom w:w="100" w:type="dxa"/>
              <w:right w:w="100" w:type="dxa"/>
            </w:tcMar>
          </w:tcPr>
          <w:p w14:paraId="3921B6FB"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El promotor nombrará a las personas de su organización responsables de los archivos, que serán las únicas con acceso a los mismos. </w:t>
            </w:r>
          </w:p>
        </w:tc>
        <w:tc>
          <w:tcPr>
            <w:tcW w:w="2500" w:type="pct"/>
            <w:tcMar>
              <w:top w:w="100" w:type="dxa"/>
              <w:left w:w="100" w:type="dxa"/>
              <w:bottom w:w="100" w:type="dxa"/>
              <w:right w:w="100" w:type="dxa"/>
            </w:tcMar>
          </w:tcPr>
          <w:p w14:paraId="5D759B8A"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The sponsor shall appoint the people in their organization responsible for the files, who shall be the only individuals with access to them. </w:t>
            </w:r>
          </w:p>
        </w:tc>
      </w:tr>
      <w:tr w:rsidR="00E0382D" w:rsidRPr="00AE608B" w14:paraId="30B193B3" w14:textId="77777777">
        <w:tc>
          <w:tcPr>
            <w:tcW w:w="2500" w:type="pct"/>
            <w:tcMar>
              <w:top w:w="100" w:type="dxa"/>
              <w:left w:w="100" w:type="dxa"/>
              <w:bottom w:w="100" w:type="dxa"/>
              <w:right w:w="100" w:type="dxa"/>
            </w:tcMar>
          </w:tcPr>
          <w:p w14:paraId="4D93F912"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Los soportes utilizados para conservar el contenido del archivo maestro permitirán mantenerlo completo y legible a lo largo del plazo indicado en el párrafo primero. </w:t>
            </w:r>
          </w:p>
        </w:tc>
        <w:tc>
          <w:tcPr>
            <w:tcW w:w="2500" w:type="pct"/>
            <w:tcMar>
              <w:top w:w="100" w:type="dxa"/>
              <w:left w:w="100" w:type="dxa"/>
              <w:bottom w:w="100" w:type="dxa"/>
              <w:right w:w="100" w:type="dxa"/>
            </w:tcMar>
          </w:tcPr>
          <w:p w14:paraId="40C7165C"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The supporting media used to preserve the contents of the master file shall ensure that it is kept complete and legible throughout the time period indicated in the first paragraph. </w:t>
            </w:r>
          </w:p>
        </w:tc>
      </w:tr>
      <w:tr w:rsidR="00E0382D" w:rsidRPr="00AE608B" w14:paraId="48E60535" w14:textId="77777777">
        <w:tc>
          <w:tcPr>
            <w:tcW w:w="2500" w:type="pct"/>
            <w:tcMar>
              <w:top w:w="100" w:type="dxa"/>
              <w:left w:w="100" w:type="dxa"/>
              <w:bottom w:w="100" w:type="dxa"/>
              <w:right w:w="100" w:type="dxa"/>
            </w:tcMar>
          </w:tcPr>
          <w:p w14:paraId="277C106C"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Se d</w:t>
            </w:r>
            <w:r w:rsidR="006C75C9" w:rsidRPr="00AE608B">
              <w:rPr>
                <w:rFonts w:ascii="Verdana" w:hAnsi="Verdana" w:cs="Arial"/>
                <w:sz w:val="22"/>
                <w:szCs w:val="22"/>
                <w:lang w:val="es-ES"/>
              </w:rPr>
              <w:t>eberá poder</w:t>
            </w:r>
            <w:r w:rsidRPr="00AE608B">
              <w:rPr>
                <w:rFonts w:ascii="Verdana" w:hAnsi="Verdana" w:cs="Arial"/>
                <w:sz w:val="22"/>
                <w:szCs w:val="22"/>
                <w:lang w:val="es-ES"/>
              </w:rPr>
              <w:t xml:space="preserve"> rastrear cualquier alteración del contenido del archivo maestro del ensayo clínico.</w:t>
            </w:r>
          </w:p>
        </w:tc>
        <w:tc>
          <w:tcPr>
            <w:tcW w:w="2500" w:type="pct"/>
            <w:tcMar>
              <w:top w:w="100" w:type="dxa"/>
              <w:left w:w="100" w:type="dxa"/>
              <w:bottom w:w="100" w:type="dxa"/>
              <w:right w:w="100" w:type="dxa"/>
            </w:tcMar>
          </w:tcPr>
          <w:p w14:paraId="5D8EC345"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Any alteration to the contents of the clinical trial master file should be traceable.</w:t>
            </w:r>
          </w:p>
        </w:tc>
      </w:tr>
      <w:tr w:rsidR="00E0382D" w:rsidRPr="00AE608B" w14:paraId="66555BD4" w14:textId="77777777">
        <w:tc>
          <w:tcPr>
            <w:tcW w:w="2500" w:type="pct"/>
            <w:tcMar>
              <w:top w:w="100" w:type="dxa"/>
              <w:left w:w="100" w:type="dxa"/>
              <w:bottom w:w="100" w:type="dxa"/>
              <w:right w:w="100" w:type="dxa"/>
            </w:tcMar>
          </w:tcPr>
          <w:p w14:paraId="3B62A59C" w14:textId="77777777" w:rsidR="00606B4F" w:rsidRPr="00AE608B" w:rsidRDefault="005E1E6B" w:rsidP="009311FC">
            <w:pPr>
              <w:pStyle w:val="Textoindependiente3"/>
              <w:spacing w:after="0" w:line="320" w:lineRule="atLeast"/>
              <w:rPr>
                <w:rFonts w:ascii="Verdana" w:hAnsi="Verdana"/>
                <w:b/>
                <w:bCs/>
                <w:sz w:val="22"/>
                <w:szCs w:val="22"/>
              </w:rPr>
            </w:pPr>
            <w:r w:rsidRPr="00AE608B">
              <w:rPr>
                <w:rFonts w:ascii="Verdana" w:hAnsi="Verdana"/>
                <w:b/>
                <w:sz w:val="22"/>
                <w:szCs w:val="22"/>
                <w:u w:val="single"/>
              </w:rPr>
              <w:t>Decimo</w:t>
            </w:r>
            <w:r w:rsidR="003D7C19" w:rsidRPr="00AE608B">
              <w:rPr>
                <w:rFonts w:ascii="Verdana" w:hAnsi="Verdana"/>
                <w:b/>
                <w:sz w:val="22"/>
                <w:szCs w:val="22"/>
                <w:u w:val="single"/>
              </w:rPr>
              <w:t>quinta</w:t>
            </w:r>
            <w:r w:rsidRPr="00AE608B">
              <w:rPr>
                <w:rFonts w:ascii="Verdana" w:hAnsi="Verdana"/>
                <w:b/>
                <w:sz w:val="22"/>
                <w:szCs w:val="22"/>
                <w:u w:val="single"/>
              </w:rPr>
              <w:t>.</w:t>
            </w:r>
            <w:r w:rsidRPr="00AE608B">
              <w:rPr>
                <w:rFonts w:ascii="Verdana" w:hAnsi="Verdana"/>
                <w:b/>
                <w:sz w:val="22"/>
                <w:szCs w:val="22"/>
              </w:rPr>
              <w:t xml:space="preserve">- </w:t>
            </w:r>
            <w:r w:rsidR="00BD5BF5" w:rsidRPr="00AE608B">
              <w:rPr>
                <w:rFonts w:ascii="Verdana" w:hAnsi="Verdana"/>
                <w:b/>
                <w:bCs/>
                <w:sz w:val="22"/>
                <w:szCs w:val="22"/>
              </w:rPr>
              <w:t>Propiedad y Publicación de los resultados del estudio.</w:t>
            </w:r>
          </w:p>
        </w:tc>
        <w:tc>
          <w:tcPr>
            <w:tcW w:w="2500" w:type="pct"/>
            <w:tcMar>
              <w:top w:w="100" w:type="dxa"/>
              <w:left w:w="100" w:type="dxa"/>
              <w:bottom w:w="100" w:type="dxa"/>
              <w:right w:w="100" w:type="dxa"/>
            </w:tcMar>
          </w:tcPr>
          <w:p w14:paraId="527825F7" w14:textId="77777777" w:rsidR="00606B4F" w:rsidRPr="00AE608B" w:rsidRDefault="005E1E6B" w:rsidP="009311FC">
            <w:pPr>
              <w:pStyle w:val="Textoindependiente3"/>
              <w:spacing w:after="0" w:line="320" w:lineRule="atLeast"/>
              <w:rPr>
                <w:rFonts w:ascii="Verdana" w:hAnsi="Verdana"/>
                <w:b/>
                <w:bCs/>
                <w:sz w:val="22"/>
                <w:szCs w:val="22"/>
                <w:lang w:val="en-GB"/>
              </w:rPr>
            </w:pPr>
            <w:r w:rsidRPr="00AE608B">
              <w:rPr>
                <w:rFonts w:ascii="Verdana" w:eastAsia="Verdana" w:hAnsi="Verdana"/>
                <w:b/>
                <w:bCs/>
                <w:sz w:val="22"/>
                <w:szCs w:val="22"/>
                <w:u w:val="single"/>
                <w:lang w:val="en-US"/>
              </w:rPr>
              <w:t>Fifteenth.-</w:t>
            </w:r>
            <w:r w:rsidRPr="00AE608B">
              <w:rPr>
                <w:rFonts w:ascii="Verdana" w:eastAsia="Verdana" w:hAnsi="Verdana"/>
                <w:b/>
                <w:bCs/>
                <w:sz w:val="22"/>
                <w:szCs w:val="22"/>
                <w:lang w:val="en-US"/>
              </w:rPr>
              <w:t xml:space="preserve"> Ownership and publication of the study results.</w:t>
            </w:r>
          </w:p>
        </w:tc>
      </w:tr>
      <w:tr w:rsidR="00E0382D" w:rsidRPr="00AE608B" w14:paraId="5D53487D" w14:textId="77777777">
        <w:tc>
          <w:tcPr>
            <w:tcW w:w="2500" w:type="pct"/>
            <w:tcMar>
              <w:top w:w="100" w:type="dxa"/>
              <w:left w:w="100" w:type="dxa"/>
              <w:bottom w:w="100" w:type="dxa"/>
              <w:right w:w="100" w:type="dxa"/>
            </w:tcMar>
          </w:tcPr>
          <w:p w14:paraId="73B0D1D1" w14:textId="77777777" w:rsidR="00606B4F" w:rsidRPr="00AE608B" w:rsidRDefault="005E1E6B" w:rsidP="009049CB">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1.- La totalidad de los datos, resultados, descubrimientos, invenciones, métodos e información, patentable o no, </w:t>
            </w:r>
            <w:r w:rsidRPr="00AE608B">
              <w:rPr>
                <w:rFonts w:ascii="Verdana" w:hAnsi="Verdana" w:cs="Arial"/>
                <w:sz w:val="22"/>
                <w:szCs w:val="22"/>
                <w:lang w:val="es-ES"/>
              </w:rPr>
              <w:lastRenderedPageBreak/>
              <w:t>realizados, obtenidos o desarrollados durante el estudio por los investigadores, sus agentes, empleados y cualquier otra persona implicada en el desarrollo del estudio serán y permanecerán de la exclusiva propiedad del promotor</w:t>
            </w:r>
            <w:r w:rsidR="00130D93" w:rsidRPr="00AE608B">
              <w:rPr>
                <w:rFonts w:ascii="Verdana" w:hAnsi="Verdana" w:cs="Arial"/>
                <w:sz w:val="22"/>
                <w:szCs w:val="22"/>
                <w:lang w:val="es-ES"/>
              </w:rPr>
              <w:t>; quedando sujetas las Partes a lo establecido en la legislación que resulte de aplicación. Esta circunstancia no impedirá al INVESTIGADOR PRINCIPAL Y a la FUNDACIÓN el uso de los resultados en sus actividades profesionales. Salvaguardando los derechos de propiedad industrial y/o intelectual del PROMOTOR y respetando lo establecido en el PROTOCOLO</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616E3E27" w14:textId="77777777" w:rsidR="00606B4F" w:rsidRPr="00AE608B" w:rsidRDefault="005E1E6B" w:rsidP="009049CB">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1.- All the data, results, discoveries, inventions, methods and information, patentable or otherwise, generated, obtained or </w:t>
            </w:r>
            <w:r w:rsidRPr="00AE608B">
              <w:rPr>
                <w:rFonts w:ascii="Verdana" w:eastAsia="Verdana" w:hAnsi="Verdana" w:cs="Arial"/>
                <w:sz w:val="22"/>
                <w:szCs w:val="22"/>
              </w:rPr>
              <w:lastRenderedPageBreak/>
              <w:t>developed during the study by the investigators, their agents, employees and any other person involved in the conduct of the study are and shall remain the exclusive property of the Sponsor; the Parties being subject to the provisions of the applicable legislation. This circumstance shall not prevent the PRINCIPAL INVESTIGATOR and the FOUNDATION from using the results in their professional activities. Safeguarding the industrial and/or intellectual property rights of the SPONSOR and respecting the provisions of the PROTOCOL.</w:t>
            </w:r>
          </w:p>
        </w:tc>
      </w:tr>
      <w:tr w:rsidR="00E0382D" w:rsidRPr="00AE608B" w14:paraId="43C9D03F" w14:textId="77777777">
        <w:tc>
          <w:tcPr>
            <w:tcW w:w="2500" w:type="pct"/>
            <w:tcMar>
              <w:top w:w="100" w:type="dxa"/>
              <w:left w:w="100" w:type="dxa"/>
              <w:bottom w:w="100" w:type="dxa"/>
              <w:right w:w="100" w:type="dxa"/>
            </w:tcMar>
          </w:tcPr>
          <w:p w14:paraId="5F10D9F2" w14:textId="77777777" w:rsidR="00606B4F" w:rsidRPr="00AE608B" w:rsidRDefault="005E1E6B" w:rsidP="00455D95">
            <w:pPr>
              <w:spacing w:line="320" w:lineRule="atLeast"/>
              <w:rPr>
                <w:rFonts w:ascii="Verdana" w:hAnsi="Verdana" w:cs="Arial"/>
                <w:sz w:val="22"/>
                <w:szCs w:val="22"/>
                <w:lang w:val="es-ES"/>
              </w:rPr>
            </w:pPr>
            <w:r w:rsidRPr="00AE608B">
              <w:rPr>
                <w:rFonts w:ascii="Verdana" w:hAnsi="Verdana" w:cs="Arial"/>
                <w:sz w:val="22"/>
                <w:szCs w:val="22"/>
                <w:lang w:val="en-GB"/>
              </w:rPr>
              <w:lastRenderedPageBreak/>
              <w:tab/>
            </w:r>
            <w:r w:rsidRPr="00AE608B">
              <w:rPr>
                <w:rFonts w:ascii="Verdana" w:hAnsi="Verdana" w:cs="Arial"/>
                <w:sz w:val="22"/>
                <w:szCs w:val="22"/>
                <w:lang w:val="es-ES"/>
              </w:rPr>
              <w:t>Sin perjuicio de lo dispuesto en el apartado 3 de la presente cláusula, el</w:t>
            </w:r>
            <w:r w:rsidR="00516D98"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Pr="00AE608B">
              <w:rPr>
                <w:rFonts w:ascii="Verdana" w:hAnsi="Verdana" w:cs="Arial"/>
                <w:sz w:val="22"/>
                <w:szCs w:val="22"/>
                <w:lang w:val="es-ES"/>
              </w:rPr>
              <w:t xml:space="preserve"> principal se compromete a velar porque la información a la que se tenga acceso, en relación con el ensayo, sea guardada y tratada de forma confidencial y se hace responsable de que esta obl</w:t>
            </w:r>
            <w:r w:rsidR="00770915" w:rsidRPr="00AE608B">
              <w:rPr>
                <w:rFonts w:ascii="Verdana" w:hAnsi="Verdana" w:cs="Arial"/>
                <w:sz w:val="22"/>
                <w:szCs w:val="22"/>
                <w:lang w:val="es-ES"/>
              </w:rPr>
              <w:t>igación sea c</w:t>
            </w:r>
            <w:r w:rsidRPr="00AE608B">
              <w:rPr>
                <w:rFonts w:ascii="Verdana" w:hAnsi="Verdana" w:cs="Arial"/>
                <w:sz w:val="22"/>
                <w:szCs w:val="22"/>
                <w:lang w:val="es-ES"/>
              </w:rPr>
              <w:t>onocida y cumplida por todas las personas que hayan de tener acceso a la misma, de conformidad con lo previsto en el presente contrato.</w:t>
            </w:r>
          </w:p>
        </w:tc>
        <w:tc>
          <w:tcPr>
            <w:tcW w:w="2500" w:type="pct"/>
            <w:tcMar>
              <w:top w:w="100" w:type="dxa"/>
              <w:left w:w="100" w:type="dxa"/>
              <w:bottom w:w="100" w:type="dxa"/>
              <w:right w:w="100" w:type="dxa"/>
            </w:tcMar>
          </w:tcPr>
          <w:p w14:paraId="24860064" w14:textId="77777777" w:rsidR="00606B4F" w:rsidRPr="00AE608B" w:rsidRDefault="005E1E6B" w:rsidP="00455D95">
            <w:pPr>
              <w:spacing w:line="320" w:lineRule="atLeast"/>
              <w:rPr>
                <w:rFonts w:ascii="Verdana" w:hAnsi="Verdana" w:cs="Arial"/>
                <w:sz w:val="22"/>
                <w:szCs w:val="22"/>
                <w:lang w:val="en-GB"/>
              </w:rPr>
            </w:pPr>
            <w:r w:rsidRPr="00AE608B">
              <w:rPr>
                <w:rFonts w:ascii="Verdana" w:eastAsia="Verdana" w:hAnsi="Verdana" w:cs="Arial"/>
                <w:sz w:val="22"/>
                <w:szCs w:val="22"/>
                <w:lang w:val="es-ES"/>
              </w:rPr>
              <w:tab/>
            </w:r>
            <w:r w:rsidRPr="00AE608B">
              <w:rPr>
                <w:rFonts w:ascii="Verdana" w:eastAsia="Verdana" w:hAnsi="Verdana" w:cs="Arial"/>
                <w:sz w:val="22"/>
                <w:szCs w:val="22"/>
              </w:rPr>
              <w:t>Without prejudice to the provisions of section 3 of this clause, the principal investigator undertakes to ensure that the information to which access is gained, in relation to the trial, is stored and treated confidentially, and shall be responsible for this obligation being known and complied with by all persons with access to it, in accordance with the provisions of this agreement.</w:t>
            </w:r>
          </w:p>
        </w:tc>
      </w:tr>
      <w:tr w:rsidR="00E0382D" w:rsidRPr="00AE608B" w14:paraId="5D54426C" w14:textId="77777777">
        <w:tc>
          <w:tcPr>
            <w:tcW w:w="2500" w:type="pct"/>
            <w:tcMar>
              <w:top w:w="100" w:type="dxa"/>
              <w:left w:w="100" w:type="dxa"/>
              <w:bottom w:w="100" w:type="dxa"/>
              <w:right w:w="100" w:type="dxa"/>
            </w:tcMar>
          </w:tcPr>
          <w:p w14:paraId="3046EB83" w14:textId="77777777" w:rsidR="00606B4F" w:rsidRPr="00AE608B" w:rsidRDefault="005E1E6B" w:rsidP="00455D95">
            <w:pPr>
              <w:spacing w:line="320" w:lineRule="atLeast"/>
              <w:rPr>
                <w:rFonts w:ascii="Verdana" w:hAnsi="Verdana" w:cs="Arial"/>
                <w:sz w:val="22"/>
                <w:szCs w:val="22"/>
                <w:lang w:val="es-ES"/>
              </w:rPr>
            </w:pPr>
            <w:r w:rsidRPr="00AE608B">
              <w:rPr>
                <w:rFonts w:ascii="Verdana" w:hAnsi="Verdana" w:cs="Arial"/>
                <w:b/>
                <w:sz w:val="22"/>
                <w:szCs w:val="22"/>
                <w:lang w:val="en-GB"/>
              </w:rPr>
              <w:tab/>
            </w:r>
            <w:r w:rsidRPr="00AE608B">
              <w:rPr>
                <w:rFonts w:ascii="Verdana" w:hAnsi="Verdana" w:cs="Arial"/>
                <w:sz w:val="22"/>
                <w:szCs w:val="22"/>
                <w:lang w:val="es-ES"/>
              </w:rPr>
              <w:t xml:space="preserve">2.- El promotor está obligado a publicar directamente los resultados del ensayo clínico, sean positivos o no. La publicación se realizará, previa supresión de cualquier información de carácter confidencial, preferentemente en revistas científicas </w:t>
            </w:r>
            <w:r w:rsidR="00C863B0" w:rsidRPr="00AE608B">
              <w:rPr>
                <w:rFonts w:ascii="Verdana" w:hAnsi="Verdana" w:cs="Arial"/>
                <w:sz w:val="22"/>
                <w:szCs w:val="22"/>
                <w:lang w:val="es-ES"/>
              </w:rPr>
              <w:t xml:space="preserve">o al menos en </w:t>
            </w:r>
            <w:r w:rsidR="00C863B0" w:rsidRPr="00AE608B">
              <w:rPr>
                <w:rFonts w:ascii="Verdana" w:hAnsi="Verdana" w:cs="Arial"/>
                <w:sz w:val="22"/>
                <w:szCs w:val="22"/>
                <w:lang w:val="es-ES"/>
              </w:rPr>
              <w:lastRenderedPageBreak/>
              <w:t>bases de datos de EECC, reconocidas internacionalmente</w:t>
            </w:r>
            <w:r w:rsidR="00FE1974" w:rsidRPr="00AE608B">
              <w:rPr>
                <w:rFonts w:ascii="Verdana" w:hAnsi="Verdana" w:cs="Arial"/>
                <w:sz w:val="22"/>
                <w:szCs w:val="22"/>
                <w:lang w:val="es-ES"/>
              </w:rPr>
              <w:t>, con independencia de las obligaciones de publicación del informe de los resultados en el Registro español de estudios clínicos (</w:t>
            </w:r>
            <w:proofErr w:type="spellStart"/>
            <w:r w:rsidR="00FE1974" w:rsidRPr="00AE608B">
              <w:rPr>
                <w:rFonts w:ascii="Verdana" w:hAnsi="Verdana" w:cs="Arial"/>
                <w:sz w:val="22"/>
                <w:szCs w:val="22"/>
                <w:lang w:val="es-ES"/>
              </w:rPr>
              <w:t>REec</w:t>
            </w:r>
            <w:proofErr w:type="spellEnd"/>
            <w:r w:rsidR="00FE1974" w:rsidRPr="00AE608B">
              <w:rPr>
                <w:rFonts w:ascii="Verdana" w:hAnsi="Verdana" w:cs="Arial"/>
                <w:sz w:val="22"/>
                <w:szCs w:val="22"/>
                <w:lang w:val="es-ES"/>
              </w:rPr>
              <w:t>) y de lo establecido</w:t>
            </w:r>
            <w:r w:rsidR="006C75C9" w:rsidRPr="00AE608B">
              <w:rPr>
                <w:rFonts w:ascii="Verdana" w:hAnsi="Verdana" w:cs="Arial"/>
                <w:sz w:val="22"/>
                <w:szCs w:val="22"/>
                <w:lang w:val="es-ES"/>
              </w:rPr>
              <w:t xml:space="preserve"> en la legislación vigente</w:t>
            </w:r>
            <w:r w:rsidR="00FE1974" w:rsidRPr="00AE608B">
              <w:rPr>
                <w:rFonts w:ascii="Verdana" w:hAnsi="Verdana" w:cs="Arial"/>
                <w:sz w:val="22"/>
                <w:szCs w:val="22"/>
                <w:lang w:val="es-ES"/>
              </w:rPr>
              <w:t>.</w:t>
            </w:r>
            <w:r w:rsidR="006C75C9" w:rsidRPr="00AE608B">
              <w:rPr>
                <w:rFonts w:ascii="Verdana" w:hAnsi="Verdana" w:cs="Arial"/>
                <w:sz w:val="22"/>
                <w:szCs w:val="22"/>
                <w:lang w:val="es-ES"/>
              </w:rPr>
              <w:t xml:space="preserve"> </w:t>
            </w:r>
            <w:r w:rsidRPr="00AE608B">
              <w:rPr>
                <w:rFonts w:ascii="Verdana" w:hAnsi="Verdana" w:cs="Arial"/>
                <w:sz w:val="22"/>
                <w:szCs w:val="22"/>
                <w:lang w:val="es-ES"/>
              </w:rPr>
              <w:t>En la publicación se mencionará que el estudio está aprobado por los Comités Éticos de la Investigación Clínica pertinentes.</w:t>
            </w:r>
          </w:p>
        </w:tc>
        <w:tc>
          <w:tcPr>
            <w:tcW w:w="2500" w:type="pct"/>
            <w:tcMar>
              <w:top w:w="100" w:type="dxa"/>
              <w:left w:w="100" w:type="dxa"/>
              <w:bottom w:w="100" w:type="dxa"/>
              <w:right w:w="100" w:type="dxa"/>
            </w:tcMar>
          </w:tcPr>
          <w:p w14:paraId="2BC5C646" w14:textId="73F7116C" w:rsidR="00606B4F" w:rsidRPr="00AE608B" w:rsidRDefault="005E1E6B" w:rsidP="00455D95">
            <w:pPr>
              <w:spacing w:line="320" w:lineRule="atLeast"/>
              <w:rPr>
                <w:rFonts w:ascii="Verdana" w:hAnsi="Verdana" w:cs="Arial"/>
                <w:sz w:val="22"/>
                <w:szCs w:val="22"/>
                <w:lang w:val="en-GB"/>
              </w:rPr>
            </w:pPr>
            <w:r w:rsidRPr="00AE608B">
              <w:rPr>
                <w:rFonts w:ascii="Verdana" w:eastAsia="Verdana" w:hAnsi="Verdana" w:cs="Arial"/>
                <w:b/>
                <w:bCs/>
                <w:sz w:val="22"/>
                <w:szCs w:val="22"/>
                <w:lang w:val="es-ES"/>
              </w:rPr>
              <w:lastRenderedPageBreak/>
              <w:tab/>
            </w:r>
            <w:r w:rsidRPr="00AE608B">
              <w:rPr>
                <w:rFonts w:ascii="Verdana" w:eastAsia="Verdana" w:hAnsi="Verdana" w:cs="Arial"/>
                <w:sz w:val="22"/>
                <w:szCs w:val="22"/>
              </w:rPr>
              <w:t xml:space="preserve">2.- The sponsor shall be obliged to publish, directly, the results of the clinical trial, whether positive or not. The publication shall be made, after redacting any confidential </w:t>
            </w:r>
            <w:proofErr w:type="spellStart"/>
            <w:r w:rsidRPr="00AE608B">
              <w:rPr>
                <w:rFonts w:ascii="Verdana" w:eastAsia="Verdana" w:hAnsi="Verdana" w:cs="Arial"/>
                <w:sz w:val="22"/>
                <w:szCs w:val="22"/>
              </w:rPr>
              <w:t>confidential</w:t>
            </w:r>
            <w:proofErr w:type="spellEnd"/>
            <w:r w:rsidRPr="00AE608B">
              <w:rPr>
                <w:rFonts w:ascii="Verdana" w:eastAsia="Verdana" w:hAnsi="Verdana" w:cs="Arial"/>
                <w:sz w:val="22"/>
                <w:szCs w:val="22"/>
              </w:rPr>
              <w:t xml:space="preserve"> information, preferably in scientific journals or at least in internationally </w:t>
            </w:r>
            <w:r w:rsidRPr="00AE608B">
              <w:rPr>
                <w:rFonts w:ascii="Verdana" w:eastAsia="Verdana" w:hAnsi="Verdana" w:cs="Arial"/>
                <w:sz w:val="22"/>
                <w:szCs w:val="22"/>
              </w:rPr>
              <w:lastRenderedPageBreak/>
              <w:t xml:space="preserve">recognized clinical trial databases, regardless of the obligations of publication of the results report in the Spanish Clinical Studies Register (Registro </w:t>
            </w:r>
            <w:proofErr w:type="spellStart"/>
            <w:r w:rsidRPr="00AE608B">
              <w:rPr>
                <w:rFonts w:ascii="Verdana" w:eastAsia="Verdana" w:hAnsi="Verdana" w:cs="Arial"/>
                <w:sz w:val="22"/>
                <w:szCs w:val="22"/>
              </w:rPr>
              <w:t>español</w:t>
            </w:r>
            <w:proofErr w:type="spellEnd"/>
            <w:r w:rsidRPr="00AE608B">
              <w:rPr>
                <w:rFonts w:ascii="Verdana" w:eastAsia="Verdana" w:hAnsi="Verdana" w:cs="Arial"/>
                <w:sz w:val="22"/>
                <w:szCs w:val="22"/>
              </w:rPr>
              <w:t xml:space="preserve"> de </w:t>
            </w:r>
            <w:proofErr w:type="spellStart"/>
            <w:r w:rsidRPr="00AE608B">
              <w:rPr>
                <w:rFonts w:ascii="Verdana" w:eastAsia="Verdana" w:hAnsi="Verdana" w:cs="Arial"/>
                <w:sz w:val="22"/>
                <w:szCs w:val="22"/>
              </w:rPr>
              <w:t>estudios</w:t>
            </w:r>
            <w:proofErr w:type="spellEnd"/>
            <w:r w:rsidRPr="00AE608B">
              <w:rPr>
                <w:rFonts w:ascii="Verdana" w:eastAsia="Verdana" w:hAnsi="Verdana" w:cs="Arial"/>
                <w:sz w:val="22"/>
                <w:szCs w:val="22"/>
              </w:rPr>
              <w:t xml:space="preserve"> clínicos, REec) and the relevant provisions in the legislation in force. It shall be mentioned in the publication that the study was approved by the relevant Clinical Research Ethics Committees.</w:t>
            </w:r>
          </w:p>
        </w:tc>
      </w:tr>
      <w:tr w:rsidR="00E0382D" w:rsidRPr="00AE608B" w14:paraId="557B963E" w14:textId="77777777">
        <w:tc>
          <w:tcPr>
            <w:tcW w:w="2500" w:type="pct"/>
            <w:tcMar>
              <w:top w:w="100" w:type="dxa"/>
              <w:left w:w="100" w:type="dxa"/>
              <w:bottom w:w="100" w:type="dxa"/>
              <w:right w:w="100" w:type="dxa"/>
            </w:tcMar>
          </w:tcPr>
          <w:p w14:paraId="0484FEA8" w14:textId="70F18209"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3. El</w:t>
            </w:r>
            <w:r w:rsidR="00516D98"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Pr="00AE608B">
              <w:rPr>
                <w:rFonts w:ascii="Verdana" w:hAnsi="Verdana" w:cs="Arial"/>
                <w:sz w:val="22"/>
                <w:szCs w:val="22"/>
                <w:lang w:val="es-ES"/>
              </w:rPr>
              <w:t xml:space="preserve"> podrá presentar los resultados en una reunión científica y/o publicarlos en una revista de reconocido prestigio científico, comprometiéndose a suministrar al Promotor una copia del manuscrito u original, con la suficiente antelación, a efectos de que éste tenga oportunidad de conocer su contenido y hacer las comprobaciones oportunas. El Promotor, en un plazo máximo de (XX días)</w:t>
            </w:r>
            <w:r w:rsidRPr="00AE608B">
              <w:rPr>
                <w:rStyle w:val="Refdenotaalpie"/>
                <w:rFonts w:ascii="Verdana" w:hAnsi="Verdana" w:cs="Arial"/>
                <w:sz w:val="22"/>
                <w:szCs w:val="22"/>
              </w:rPr>
              <w:footnoteReference w:id="13"/>
            </w:r>
            <w:r w:rsidRPr="00AE608B">
              <w:rPr>
                <w:rFonts w:ascii="Verdana" w:hAnsi="Verdana" w:cs="Arial"/>
                <w:sz w:val="22"/>
                <w:szCs w:val="22"/>
                <w:lang w:val="es-ES"/>
              </w:rPr>
              <w:t xml:space="preserve"> a contar desde la recepción del manuscrito, debe comunicar al</w:t>
            </w:r>
            <w:r w:rsidR="001A1A7D" w:rsidRPr="00AE608B">
              <w:rPr>
                <w:rFonts w:ascii="Verdana" w:hAnsi="Verdana" w:cs="Arial"/>
                <w:sz w:val="22"/>
                <w:szCs w:val="22"/>
                <w:lang w:val="es-ES"/>
              </w:rPr>
              <w:t>/a la</w:t>
            </w:r>
            <w:r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Pr="00AE608B">
              <w:rPr>
                <w:rFonts w:ascii="Verdana" w:hAnsi="Verdana" w:cs="Arial"/>
                <w:sz w:val="22"/>
                <w:szCs w:val="22"/>
                <w:lang w:val="es-ES"/>
              </w:rPr>
              <w:t xml:space="preserve"> principal, por escrito, si está de acuerdo o no con el contenido. Transcurrido este plazo sin que el Promotor haya contestado, se considerará que está de acuerdo y el</w:t>
            </w:r>
            <w:r w:rsidR="00516D98"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Pr="00AE608B">
              <w:rPr>
                <w:rFonts w:ascii="Verdana" w:hAnsi="Verdana" w:cs="Arial"/>
                <w:sz w:val="22"/>
                <w:szCs w:val="22"/>
                <w:lang w:val="es-ES"/>
              </w:rPr>
              <w:t xml:space="preserve"> podrá proceder a su publicación.</w:t>
            </w:r>
          </w:p>
        </w:tc>
        <w:tc>
          <w:tcPr>
            <w:tcW w:w="2500" w:type="pct"/>
            <w:tcMar>
              <w:top w:w="100" w:type="dxa"/>
              <w:left w:w="100" w:type="dxa"/>
              <w:bottom w:w="100" w:type="dxa"/>
              <w:right w:w="100" w:type="dxa"/>
            </w:tcMar>
          </w:tcPr>
          <w:p w14:paraId="7D2A2933" w14:textId="0699FBA0"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3. The [principal] investigator may present the results at a scientific meeting and/or publish them in a recognized scientific journal, undertaking to provide the Sponsor with a copy of the manuscript or original, sufficiently in advance, so that they have a chance to know its content and make the appropriate verifications. The Sponsor, within a maximum period of (XX days)</w:t>
            </w:r>
            <w:r w:rsidRPr="00AE608B">
              <w:rPr>
                <w:rStyle w:val="Refdenotaalpie"/>
                <w:rFonts w:ascii="Verdana" w:hAnsi="Verdana" w:cs="Arial"/>
                <w:sz w:val="22"/>
                <w:szCs w:val="22"/>
              </w:rPr>
              <w:footnoteReference w:id="14"/>
            </w:r>
            <w:r w:rsidRPr="00AE608B">
              <w:rPr>
                <w:rFonts w:ascii="Verdana" w:eastAsia="Verdana" w:hAnsi="Verdana" w:cs="Arial"/>
                <w:sz w:val="22"/>
                <w:szCs w:val="22"/>
              </w:rPr>
              <w:t xml:space="preserve"> to be counted from the receipt of the manuscript, shall inform the principal investigator, in writing, whether they agree or not with the content. After this period has elapsed without the Sponsor having answered, it shall be considered that they have agreed to it and the [principal] investigator may proceed to its publication.</w:t>
            </w:r>
          </w:p>
        </w:tc>
      </w:tr>
      <w:tr w:rsidR="00E0382D" w:rsidRPr="00AE608B" w14:paraId="51A729E5" w14:textId="77777777">
        <w:tc>
          <w:tcPr>
            <w:tcW w:w="2500" w:type="pct"/>
            <w:tcMar>
              <w:top w:w="100" w:type="dxa"/>
              <w:left w:w="100" w:type="dxa"/>
              <w:bottom w:w="100" w:type="dxa"/>
              <w:right w:w="100" w:type="dxa"/>
            </w:tcMar>
          </w:tcPr>
          <w:p w14:paraId="013FA729" w14:textId="77777777"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Si el Promotor así lo solicita, con el fin de asegurar apropiadamente la protección de invenciones o desarrollos derivados </w:t>
            </w:r>
            <w:r w:rsidRPr="00AE608B">
              <w:rPr>
                <w:rFonts w:ascii="Verdana" w:hAnsi="Verdana" w:cs="Arial"/>
                <w:sz w:val="22"/>
                <w:szCs w:val="22"/>
                <w:lang w:val="es-ES"/>
              </w:rPr>
              <w:lastRenderedPageBreak/>
              <w:t>del ensayo, el</w:t>
            </w:r>
            <w:r w:rsidR="001A1A7D"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1A1A7D" w:rsidRPr="00AE608B">
              <w:rPr>
                <w:rFonts w:ascii="Verdana" w:hAnsi="Verdana" w:cs="Arial"/>
                <w:sz w:val="22"/>
                <w:szCs w:val="22"/>
                <w:lang w:val="es-ES"/>
              </w:rPr>
              <w:t>/a</w:t>
            </w:r>
            <w:r w:rsidRPr="00AE608B">
              <w:rPr>
                <w:rFonts w:ascii="Verdana" w:hAnsi="Verdana" w:cs="Arial"/>
                <w:sz w:val="22"/>
                <w:szCs w:val="22"/>
                <w:lang w:val="es-ES"/>
              </w:rPr>
              <w:t xml:space="preserve"> principal acepta retrasar la presentación de la publicación propuesta, durante un plazo no superior a seis meses.</w:t>
            </w:r>
          </w:p>
        </w:tc>
        <w:tc>
          <w:tcPr>
            <w:tcW w:w="2500" w:type="pct"/>
            <w:tcMar>
              <w:top w:w="100" w:type="dxa"/>
              <w:left w:w="100" w:type="dxa"/>
              <w:bottom w:w="100" w:type="dxa"/>
              <w:right w:w="100" w:type="dxa"/>
            </w:tcMar>
          </w:tcPr>
          <w:p w14:paraId="01FC932F"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If the Sponsor should so request, in order to appropriately ensure the protection of inventions or developments that have arisen </w:t>
            </w:r>
            <w:r w:rsidRPr="00AE608B">
              <w:rPr>
                <w:rFonts w:ascii="Verdana" w:eastAsia="Verdana" w:hAnsi="Verdana" w:cs="Arial"/>
                <w:sz w:val="22"/>
                <w:szCs w:val="22"/>
              </w:rPr>
              <w:lastRenderedPageBreak/>
              <w:t>as a result of the trial, the principal investigator shall agree to delay the presentation of the proposed publication for a period of no more than six months.</w:t>
            </w:r>
          </w:p>
        </w:tc>
      </w:tr>
      <w:tr w:rsidR="00E0382D" w:rsidRPr="00AE608B" w14:paraId="6E0FC0F8" w14:textId="77777777">
        <w:tc>
          <w:tcPr>
            <w:tcW w:w="2500" w:type="pct"/>
            <w:tcMar>
              <w:top w:w="100" w:type="dxa"/>
              <w:left w:w="100" w:type="dxa"/>
              <w:bottom w:w="100" w:type="dxa"/>
              <w:right w:w="100" w:type="dxa"/>
            </w:tcMar>
          </w:tcPr>
          <w:p w14:paraId="14FF27E5" w14:textId="77777777"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Queda bien entendido que el régimen aquí previsto sobre publicidad o difusión, en cualquier formato, de los resultados del ensayo objeto del presente contrato está referido, tratándose de un ensayo clínico multicéntrico, a los resultados globales del mismo, por lo que, en ningún caso, podrá tener lugar la publicación de datos o difusión con carácter previo a la finalización del ensayo en todos los centros involucrados en su realización salvo autorización previa y por escrito del Promotor.</w:t>
            </w:r>
          </w:p>
        </w:tc>
        <w:tc>
          <w:tcPr>
            <w:tcW w:w="2500" w:type="pct"/>
            <w:tcMar>
              <w:top w:w="100" w:type="dxa"/>
              <w:left w:w="100" w:type="dxa"/>
              <w:bottom w:w="100" w:type="dxa"/>
              <w:right w:w="100" w:type="dxa"/>
            </w:tcMar>
          </w:tcPr>
          <w:p w14:paraId="1BAA446D"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It is understood that the regime provided herein on advertising or dissemination, in any form, of the results of the trial under this agreement refers to, given that it is a multicenter clinical trial, the global results of the clinical trial so that under no circumstances, may it lead to the publication or dissemination of the data prior to the completion of the trial in all the sites involved in its conduct without the prior written authorization of the Sponsor.</w:t>
            </w:r>
          </w:p>
        </w:tc>
      </w:tr>
      <w:tr w:rsidR="00E0382D" w:rsidRPr="00AE608B" w14:paraId="2E61CF55" w14:textId="77777777">
        <w:tc>
          <w:tcPr>
            <w:tcW w:w="2500" w:type="pct"/>
            <w:tcMar>
              <w:top w:w="100" w:type="dxa"/>
              <w:left w:w="100" w:type="dxa"/>
              <w:bottom w:w="100" w:type="dxa"/>
              <w:right w:w="100" w:type="dxa"/>
            </w:tcMar>
          </w:tcPr>
          <w:p w14:paraId="6D6ACCD9" w14:textId="77777777" w:rsidR="00606B4F" w:rsidRPr="00AE608B" w:rsidRDefault="005E1E6B" w:rsidP="00455D95">
            <w:pPr>
              <w:spacing w:line="320" w:lineRule="atLeast"/>
              <w:ind w:firstLine="720"/>
              <w:rPr>
                <w:rFonts w:ascii="Verdana" w:hAnsi="Verdana" w:cs="Arial"/>
                <w:sz w:val="22"/>
                <w:szCs w:val="22"/>
                <w:lang w:val="es-ES"/>
              </w:rPr>
            </w:pPr>
            <w:r w:rsidRPr="00AE608B">
              <w:rPr>
                <w:rFonts w:ascii="Verdana" w:hAnsi="Verdana" w:cs="Arial"/>
                <w:sz w:val="22"/>
                <w:szCs w:val="22"/>
                <w:lang w:val="es-ES"/>
              </w:rPr>
              <w:t xml:space="preserve">4.-Las partes se comprometen a colaborar e informarse recíprocamente en relación con el ensayo, su seguimiento y los resultados del mismo, siguiendo a estos efectos las exigencias recogidas en el artículo </w:t>
            </w:r>
            <w:r w:rsidR="00FE1974" w:rsidRPr="00AE608B">
              <w:rPr>
                <w:rFonts w:ascii="Verdana" w:hAnsi="Verdana" w:cs="Arial"/>
                <w:sz w:val="22"/>
                <w:szCs w:val="22"/>
                <w:lang w:val="es-ES"/>
              </w:rPr>
              <w:t>30 del Real Decreto 1090/2015, de 4 de diciembre</w:t>
            </w:r>
            <w:r w:rsidRPr="00AE608B">
              <w:rPr>
                <w:rFonts w:ascii="Verdana" w:hAnsi="Verdana" w:cs="Arial"/>
                <w:sz w:val="22"/>
                <w:szCs w:val="22"/>
                <w:lang w:val="es-ES"/>
              </w:rPr>
              <w:t>.</w:t>
            </w:r>
          </w:p>
        </w:tc>
        <w:tc>
          <w:tcPr>
            <w:tcW w:w="2500" w:type="pct"/>
            <w:tcMar>
              <w:top w:w="100" w:type="dxa"/>
              <w:left w:w="100" w:type="dxa"/>
              <w:bottom w:w="100" w:type="dxa"/>
              <w:right w:w="100" w:type="dxa"/>
            </w:tcMar>
          </w:tcPr>
          <w:p w14:paraId="35418A42" w14:textId="77777777" w:rsidR="00606B4F" w:rsidRPr="00AE608B" w:rsidRDefault="005E1E6B" w:rsidP="00455D95">
            <w:pPr>
              <w:spacing w:line="320" w:lineRule="atLeast"/>
              <w:ind w:firstLine="720"/>
              <w:rPr>
                <w:rFonts w:ascii="Verdana" w:hAnsi="Verdana" w:cs="Arial"/>
                <w:sz w:val="22"/>
                <w:szCs w:val="22"/>
                <w:lang w:val="en-GB"/>
              </w:rPr>
            </w:pPr>
            <w:r w:rsidRPr="00AE608B">
              <w:rPr>
                <w:rFonts w:ascii="Verdana" w:eastAsia="Verdana" w:hAnsi="Verdana" w:cs="Arial"/>
                <w:sz w:val="22"/>
                <w:szCs w:val="22"/>
              </w:rPr>
              <w:t>4.- The parties undertake to collaborate and inform each other in relation to the trial, its follow-up and the results thereof, complying to this effect with the requirements set out in Article 30 of Royal Decree 1090/2015, of 4 December.</w:t>
            </w:r>
          </w:p>
        </w:tc>
      </w:tr>
      <w:tr w:rsidR="00E0382D" w:rsidRPr="00AE608B" w14:paraId="249FF627" w14:textId="77777777">
        <w:tc>
          <w:tcPr>
            <w:tcW w:w="2500" w:type="pct"/>
            <w:tcMar>
              <w:top w:w="100" w:type="dxa"/>
              <w:left w:w="100" w:type="dxa"/>
              <w:bottom w:w="100" w:type="dxa"/>
              <w:right w:w="100" w:type="dxa"/>
            </w:tcMar>
          </w:tcPr>
          <w:p w14:paraId="795BC30C" w14:textId="77777777"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5.-</w:t>
            </w:r>
            <w:r w:rsidRPr="00AE608B">
              <w:rPr>
                <w:rFonts w:ascii="Verdana" w:hAnsi="Verdana" w:cs="Arial"/>
                <w:b/>
                <w:sz w:val="22"/>
                <w:szCs w:val="22"/>
                <w:lang w:val="es-ES"/>
              </w:rPr>
              <w:t xml:space="preserve"> </w:t>
            </w:r>
            <w:r w:rsidRPr="00AE608B">
              <w:rPr>
                <w:rFonts w:ascii="Verdana" w:hAnsi="Verdana" w:cs="Arial"/>
                <w:sz w:val="22"/>
                <w:szCs w:val="22"/>
                <w:lang w:val="es-ES"/>
              </w:rPr>
              <w:t>Ni el</w:t>
            </w:r>
            <w:r w:rsidR="00516D98" w:rsidRPr="00AE608B">
              <w:rPr>
                <w:rFonts w:ascii="Verdana" w:hAnsi="Verdana" w:cs="Arial"/>
                <w:sz w:val="22"/>
                <w:szCs w:val="22"/>
                <w:lang w:val="es-ES"/>
              </w:rPr>
              <w:t>/la</w:t>
            </w:r>
            <w:r w:rsidRPr="00AE608B">
              <w:rPr>
                <w:rFonts w:ascii="Verdana" w:hAnsi="Verdana" w:cs="Arial"/>
                <w:sz w:val="22"/>
                <w:szCs w:val="22"/>
                <w:lang w:val="es-ES"/>
              </w:rPr>
              <w:t xml:space="preserve"> investigador</w:t>
            </w:r>
            <w:r w:rsidR="00516D98" w:rsidRPr="00AE608B">
              <w:rPr>
                <w:rFonts w:ascii="Verdana" w:hAnsi="Verdana" w:cs="Arial"/>
                <w:sz w:val="22"/>
                <w:szCs w:val="22"/>
                <w:lang w:val="es-ES"/>
              </w:rPr>
              <w:t>/a</w:t>
            </w:r>
            <w:r w:rsidRPr="00AE608B">
              <w:rPr>
                <w:rFonts w:ascii="Verdana" w:hAnsi="Verdana" w:cs="Arial"/>
                <w:sz w:val="22"/>
                <w:szCs w:val="22"/>
                <w:lang w:val="es-ES"/>
              </w:rPr>
              <w:t xml:space="preserve"> ni el Promotor podrán hacer uso en la publicación de resultados de la imagen corporativa del Centro, debiendo, en el caso que resulte procedente, hacer la mención honorífica apropiada al grado de participación del Centro en el ensayo y su proyección futura.</w:t>
            </w:r>
          </w:p>
        </w:tc>
        <w:tc>
          <w:tcPr>
            <w:tcW w:w="2500" w:type="pct"/>
            <w:tcMar>
              <w:top w:w="100" w:type="dxa"/>
              <w:left w:w="100" w:type="dxa"/>
              <w:bottom w:w="100" w:type="dxa"/>
              <w:right w:w="100" w:type="dxa"/>
            </w:tcMar>
          </w:tcPr>
          <w:p w14:paraId="50569506" w14:textId="77777777" w:rsidR="00606B4F" w:rsidRPr="00AE608B" w:rsidRDefault="005E1E6B" w:rsidP="00455D95">
            <w:pPr>
              <w:spacing w:line="320" w:lineRule="atLeast"/>
              <w:ind w:firstLine="708"/>
              <w:rPr>
                <w:rFonts w:ascii="Verdana" w:hAnsi="Verdana" w:cs="Arial"/>
                <w:sz w:val="22"/>
                <w:szCs w:val="22"/>
                <w:lang w:val="en-GB"/>
              </w:rPr>
            </w:pPr>
            <w:r w:rsidRPr="00AE608B">
              <w:rPr>
                <w:rFonts w:ascii="Verdana" w:eastAsia="Verdana" w:hAnsi="Verdana" w:cs="Arial"/>
                <w:sz w:val="22"/>
                <w:szCs w:val="22"/>
              </w:rPr>
              <w:t>5.- Neither the [principal] investigator nor the Sponsor may use the Site's corporate image in the publication of the study results and, where applicable, honorable mentions must go to the Site's participation in the trial and future prospects.</w:t>
            </w:r>
          </w:p>
        </w:tc>
      </w:tr>
      <w:tr w:rsidR="00E0382D" w:rsidRPr="00AE608B" w14:paraId="4A47E1E1" w14:textId="77777777">
        <w:tc>
          <w:tcPr>
            <w:tcW w:w="2500" w:type="pct"/>
            <w:tcMar>
              <w:top w:w="100" w:type="dxa"/>
              <w:left w:w="100" w:type="dxa"/>
              <w:bottom w:w="100" w:type="dxa"/>
              <w:right w:w="100" w:type="dxa"/>
            </w:tcMar>
          </w:tcPr>
          <w:p w14:paraId="27B2EA05"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 xml:space="preserve">6.- En todos los casos, para hacer públicos los resultados generales de las investigaciones una vez concluidas, se seguirán las directrices de la Comisión Europea y, en su caso, las instrucciones de la Agencia Española de Medicamentos y Productos Sanitarios. </w:t>
            </w:r>
          </w:p>
        </w:tc>
        <w:tc>
          <w:tcPr>
            <w:tcW w:w="2500" w:type="pct"/>
            <w:tcMar>
              <w:top w:w="100" w:type="dxa"/>
              <w:left w:w="100" w:type="dxa"/>
              <w:bottom w:w="100" w:type="dxa"/>
              <w:right w:w="100" w:type="dxa"/>
            </w:tcMar>
          </w:tcPr>
          <w:p w14:paraId="15C88FF8"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6.- In all cases, the guidelines of the European Commission and, where appropriate, the instructions for the Spanish Agency of Medicines and Medical Devices, shall be adhered to </w:t>
            </w:r>
            <w:proofErr w:type="spellStart"/>
            <w:r w:rsidRPr="00AE608B">
              <w:rPr>
                <w:rFonts w:ascii="Verdana" w:eastAsia="Verdana" w:hAnsi="Verdana" w:cs="Arial"/>
                <w:sz w:val="22"/>
                <w:szCs w:val="22"/>
              </w:rPr>
              <w:t>to</w:t>
            </w:r>
            <w:proofErr w:type="spellEnd"/>
            <w:r w:rsidRPr="00AE608B">
              <w:rPr>
                <w:rFonts w:ascii="Verdana" w:eastAsia="Verdana" w:hAnsi="Verdana" w:cs="Arial"/>
                <w:sz w:val="22"/>
                <w:szCs w:val="22"/>
              </w:rPr>
              <w:t xml:space="preserve"> make public the overall results of investigations, once completed. </w:t>
            </w:r>
          </w:p>
        </w:tc>
      </w:tr>
      <w:tr w:rsidR="00E0382D" w:rsidRPr="00AE608B" w14:paraId="1EB8BD4B" w14:textId="77777777">
        <w:tc>
          <w:tcPr>
            <w:tcW w:w="2500" w:type="pct"/>
            <w:tcMar>
              <w:top w:w="100" w:type="dxa"/>
              <w:left w:w="100" w:type="dxa"/>
              <w:bottom w:w="100" w:type="dxa"/>
              <w:right w:w="100" w:type="dxa"/>
            </w:tcMar>
          </w:tcPr>
          <w:p w14:paraId="42B144D6" w14:textId="77777777" w:rsidR="00FE1974" w:rsidRPr="00AE608B" w:rsidRDefault="005E1E6B" w:rsidP="00FE1974">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7.- Cuando un </w:t>
            </w:r>
            <w:proofErr w:type="spellStart"/>
            <w:r w:rsidRPr="00AE608B">
              <w:rPr>
                <w:rFonts w:ascii="Verdana" w:hAnsi="Verdana" w:cs="Arial"/>
                <w:sz w:val="22"/>
                <w:szCs w:val="22"/>
                <w:lang w:val="es-ES"/>
              </w:rPr>
              <w:t>subestudio</w:t>
            </w:r>
            <w:proofErr w:type="spellEnd"/>
            <w:r w:rsidRPr="00AE608B">
              <w:rPr>
                <w:rFonts w:ascii="Verdana" w:hAnsi="Verdana" w:cs="Arial"/>
                <w:sz w:val="22"/>
                <w:szCs w:val="22"/>
                <w:lang w:val="es-ES"/>
              </w:rPr>
              <w:t xml:space="preserve"> de un ensayo clínico finalice en fecha posterior al resto del ensayo será necesario que el resumen de sus resultados se publique en el año siguiente a su finalización, sin que esto suponga retraso en la presentación de los resultados del resto del ensayo.</w:t>
            </w:r>
          </w:p>
        </w:tc>
        <w:tc>
          <w:tcPr>
            <w:tcW w:w="2500" w:type="pct"/>
            <w:tcMar>
              <w:top w:w="100" w:type="dxa"/>
              <w:left w:w="100" w:type="dxa"/>
              <w:bottom w:w="100" w:type="dxa"/>
              <w:right w:w="100" w:type="dxa"/>
            </w:tcMar>
          </w:tcPr>
          <w:p w14:paraId="25AAA640" w14:textId="77777777" w:rsidR="00FE1974" w:rsidRPr="00AE608B" w:rsidRDefault="005E1E6B" w:rsidP="00FE1974">
            <w:pPr>
              <w:spacing w:line="320" w:lineRule="atLeast"/>
              <w:ind w:firstLine="708"/>
              <w:rPr>
                <w:rFonts w:ascii="Verdana" w:hAnsi="Verdana" w:cs="Arial"/>
                <w:sz w:val="22"/>
                <w:szCs w:val="22"/>
                <w:lang w:val="en-GB"/>
              </w:rPr>
            </w:pPr>
            <w:r w:rsidRPr="00AE608B">
              <w:rPr>
                <w:rFonts w:ascii="Verdana" w:eastAsia="Verdana" w:hAnsi="Verdana" w:cs="Arial"/>
                <w:sz w:val="22"/>
                <w:szCs w:val="22"/>
              </w:rPr>
              <w:t>7.-When a sub-study of a clinical trial is completed after the rest of the trial it shall be necessary that the summary of its findings is published in the year following its completion, without this implying a delay in the presentation of the results from the rest of the trial.</w:t>
            </w:r>
          </w:p>
        </w:tc>
      </w:tr>
      <w:tr w:rsidR="00E0382D" w:rsidRPr="00AE608B" w14:paraId="09E06A30" w14:textId="77777777">
        <w:tc>
          <w:tcPr>
            <w:tcW w:w="2500" w:type="pct"/>
            <w:tcMar>
              <w:top w:w="100" w:type="dxa"/>
              <w:left w:w="100" w:type="dxa"/>
              <w:bottom w:w="100" w:type="dxa"/>
              <w:right w:w="100" w:type="dxa"/>
            </w:tcMar>
          </w:tcPr>
          <w:p w14:paraId="3042AA22" w14:textId="77777777" w:rsidR="00606B4F" w:rsidRPr="00AE608B" w:rsidRDefault="005E1E6B" w:rsidP="009311FC">
            <w:pPr>
              <w:pStyle w:val="Textoindependiente"/>
              <w:spacing w:after="0" w:line="320" w:lineRule="atLeast"/>
              <w:rPr>
                <w:rFonts w:ascii="Verdana" w:hAnsi="Verdana"/>
                <w:b/>
                <w:sz w:val="22"/>
                <w:szCs w:val="22"/>
              </w:rPr>
            </w:pPr>
            <w:r w:rsidRPr="00AE608B">
              <w:rPr>
                <w:rFonts w:ascii="Verdana" w:hAnsi="Verdana"/>
                <w:b/>
                <w:sz w:val="22"/>
                <w:szCs w:val="22"/>
                <w:u w:val="single"/>
              </w:rPr>
              <w:t>Decimo</w:t>
            </w:r>
            <w:r w:rsidR="003D7C19" w:rsidRPr="00AE608B">
              <w:rPr>
                <w:rFonts w:ascii="Verdana" w:hAnsi="Verdana"/>
                <w:b/>
                <w:sz w:val="22"/>
                <w:szCs w:val="22"/>
                <w:u w:val="single"/>
              </w:rPr>
              <w:t>sexta</w:t>
            </w:r>
            <w:r w:rsidRPr="00AE608B">
              <w:rPr>
                <w:rFonts w:ascii="Verdana" w:hAnsi="Verdana"/>
                <w:b/>
                <w:sz w:val="22"/>
                <w:szCs w:val="22"/>
                <w:u w:val="single"/>
              </w:rPr>
              <w:t>.-</w:t>
            </w:r>
            <w:r w:rsidRPr="00AE608B">
              <w:rPr>
                <w:rFonts w:ascii="Verdana" w:hAnsi="Verdana"/>
                <w:b/>
                <w:sz w:val="22"/>
                <w:szCs w:val="22"/>
              </w:rPr>
              <w:t xml:space="preserve"> </w:t>
            </w:r>
            <w:r w:rsidR="00BD5BF5" w:rsidRPr="00AE608B">
              <w:rPr>
                <w:rFonts w:ascii="Verdana" w:hAnsi="Verdana"/>
                <w:b/>
                <w:sz w:val="22"/>
                <w:szCs w:val="22"/>
              </w:rPr>
              <w:t>Confidencialidad y protección de datos</w:t>
            </w:r>
            <w:r w:rsidR="00B1161D" w:rsidRPr="00AE608B">
              <w:rPr>
                <w:rFonts w:ascii="Verdana" w:hAnsi="Verdana"/>
                <w:b/>
                <w:sz w:val="22"/>
                <w:szCs w:val="22"/>
              </w:rPr>
              <w:t xml:space="preserve"> personales</w:t>
            </w:r>
            <w:r w:rsidR="00BD5BF5" w:rsidRPr="00AE608B">
              <w:rPr>
                <w:rFonts w:ascii="Verdana" w:hAnsi="Verdana"/>
                <w:b/>
                <w:sz w:val="22"/>
                <w:szCs w:val="22"/>
              </w:rPr>
              <w:t>.</w:t>
            </w:r>
          </w:p>
        </w:tc>
        <w:tc>
          <w:tcPr>
            <w:tcW w:w="2500" w:type="pct"/>
            <w:tcMar>
              <w:top w:w="100" w:type="dxa"/>
              <w:left w:w="100" w:type="dxa"/>
              <w:bottom w:w="100" w:type="dxa"/>
              <w:right w:w="100" w:type="dxa"/>
            </w:tcMar>
          </w:tcPr>
          <w:p w14:paraId="0885A38F" w14:textId="77777777" w:rsidR="00606B4F" w:rsidRPr="00AE608B" w:rsidRDefault="005E1E6B" w:rsidP="009311FC">
            <w:pPr>
              <w:pStyle w:val="Textoindependiente"/>
              <w:spacing w:after="0" w:line="320" w:lineRule="atLeast"/>
              <w:rPr>
                <w:rFonts w:ascii="Verdana" w:hAnsi="Verdana"/>
                <w:b/>
                <w:sz w:val="22"/>
                <w:szCs w:val="22"/>
                <w:lang w:val="en-GB"/>
              </w:rPr>
            </w:pPr>
            <w:r w:rsidRPr="00AE608B">
              <w:rPr>
                <w:rFonts w:ascii="Verdana" w:eastAsia="Verdana" w:hAnsi="Verdana"/>
                <w:b/>
                <w:bCs/>
                <w:sz w:val="22"/>
                <w:szCs w:val="22"/>
                <w:u w:val="single"/>
                <w:lang w:val="en-US"/>
              </w:rPr>
              <w:t>Sixteenth.-</w:t>
            </w:r>
            <w:r w:rsidRPr="00AE608B">
              <w:rPr>
                <w:rFonts w:ascii="Verdana" w:eastAsia="Verdana" w:hAnsi="Verdana"/>
                <w:b/>
                <w:bCs/>
                <w:sz w:val="22"/>
                <w:szCs w:val="22"/>
                <w:lang w:val="en-US"/>
              </w:rPr>
              <w:t xml:space="preserve"> Confidentiality and personal data protection.</w:t>
            </w:r>
          </w:p>
        </w:tc>
      </w:tr>
      <w:tr w:rsidR="00E0382D" w:rsidRPr="00AE608B" w14:paraId="58215DC9" w14:textId="77777777">
        <w:tc>
          <w:tcPr>
            <w:tcW w:w="2500" w:type="pct"/>
            <w:tcMar>
              <w:top w:w="100" w:type="dxa"/>
              <w:left w:w="100" w:type="dxa"/>
              <w:bottom w:w="100" w:type="dxa"/>
              <w:right w:w="100" w:type="dxa"/>
            </w:tcMar>
          </w:tcPr>
          <w:p w14:paraId="015660A0"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AE608B">
              <w:rPr>
                <w:rFonts w:ascii="Verdana" w:hAnsi="Verdana" w:cs="Arial"/>
                <w:sz w:val="22"/>
                <w:szCs w:val="22"/>
                <w:lang w:val="es-ES"/>
              </w:rPr>
              <w:t>ii</w:t>
            </w:r>
            <w:proofErr w:type="spellEnd"/>
            <w:r w:rsidRPr="00AE608B">
              <w:rPr>
                <w:rFonts w:ascii="Verdana" w:hAnsi="Verdana" w:cs="Arial"/>
                <w:sz w:val="22"/>
                <w:szCs w:val="22"/>
                <w:lang w:val="es-ES"/>
              </w:rPr>
              <w:t xml:space="preserve">) puedan demostrar por escrito que era conocida previamente por el INVESTIGADOR PRINCIPAL,  por el Centro o por la Fundación en el </w:t>
            </w:r>
            <w:r w:rsidRPr="00AE608B">
              <w:rPr>
                <w:rFonts w:ascii="Verdana" w:hAnsi="Verdana" w:cs="Arial"/>
                <w:sz w:val="22"/>
                <w:szCs w:val="22"/>
                <w:lang w:val="es-ES"/>
              </w:rPr>
              <w:lastRenderedPageBreak/>
              <w:t>momento de ser revelada, o (</w:t>
            </w:r>
            <w:proofErr w:type="spellStart"/>
            <w:r w:rsidRPr="00AE608B">
              <w:rPr>
                <w:rFonts w:ascii="Verdana" w:hAnsi="Verdana" w:cs="Arial"/>
                <w:sz w:val="22"/>
                <w:szCs w:val="22"/>
                <w:lang w:val="es-ES"/>
              </w:rPr>
              <w:t>iii</w:t>
            </w:r>
            <w:proofErr w:type="spellEnd"/>
            <w:r w:rsidRPr="00AE608B">
              <w:rPr>
                <w:rFonts w:ascii="Verdana" w:hAnsi="Verdana" w:cs="Arial"/>
                <w:sz w:val="22"/>
                <w:szCs w:val="22"/>
                <w:lang w:val="es-ES"/>
              </w:rPr>
              <w:t>) fuera obligatorio revelar por imperativo legal.</w:t>
            </w:r>
          </w:p>
        </w:tc>
        <w:tc>
          <w:tcPr>
            <w:tcW w:w="2500" w:type="pct"/>
            <w:tcMar>
              <w:top w:w="100" w:type="dxa"/>
              <w:left w:w="100" w:type="dxa"/>
              <w:bottom w:w="100" w:type="dxa"/>
              <w:right w:w="100" w:type="dxa"/>
            </w:tcMar>
          </w:tcPr>
          <w:p w14:paraId="69C57B8A"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The PARTIES undertake to use all means at their disposal to guarantee the CONFIDENTIALITY of the data provided for the conducting of the TRIAL and obtained during it, as well as the personal data of the subjects recruited for it, in order to fulfill all of the requirements set out in the legislation in force. Exempt from this confidentiality commitment is information that: (i) is in the public domain, (ii) was previously known to the PRINCIPAL INVESTIGATOR, the Site or the Foundation at the time it was disclosed, or (iii) was required to be disclosed by law.</w:t>
            </w:r>
          </w:p>
        </w:tc>
      </w:tr>
      <w:tr w:rsidR="00E0382D" w:rsidRPr="00AE608B" w14:paraId="118068C5" w14:textId="77777777">
        <w:tc>
          <w:tcPr>
            <w:tcW w:w="2500" w:type="pct"/>
            <w:tcMar>
              <w:top w:w="100" w:type="dxa"/>
              <w:left w:w="100" w:type="dxa"/>
              <w:bottom w:w="100" w:type="dxa"/>
              <w:right w:w="100" w:type="dxa"/>
            </w:tcMar>
          </w:tcPr>
          <w:p w14:paraId="1317C89B"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En cumplimiento de lo establecido en el Reglamento (UE) 2016/679 del Parlamento Europeo y del Consejo, de 27 de abril de 2016 (“RGPD”), y en la ley Orgánica 3/2018, de 5 de diciembre, de Protección de Datos Personales y garantía de los derechos digitales, el tratamiento de los datos de carácter personal del Ensayo y de las personas firmantes y gestoras del presente contrato, queda sujeto a dicha normativa, según la cual:</w:t>
            </w:r>
          </w:p>
        </w:tc>
        <w:tc>
          <w:tcPr>
            <w:tcW w:w="2500" w:type="pct"/>
            <w:tcMar>
              <w:top w:w="100" w:type="dxa"/>
              <w:left w:w="100" w:type="dxa"/>
              <w:bottom w:w="100" w:type="dxa"/>
              <w:right w:w="100" w:type="dxa"/>
            </w:tcMar>
          </w:tcPr>
          <w:p w14:paraId="12779AF5"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In compliance with the provisions of Regulation (EU) 2016/679 of the European Parliament and of the Council, of 27 April 2016 (“GDPR”), and in Organic Law 3/2018, of 5 December, on the Protection of Personal Data and Guarantee of Digital Rights, the processing of personal data of the Trial and of the persons signing and managing this agreement is subject to said regulation, according to which:</w:t>
            </w:r>
          </w:p>
        </w:tc>
      </w:tr>
      <w:tr w:rsidR="00E0382D" w:rsidRPr="00AE608B" w14:paraId="10338342" w14:textId="77777777">
        <w:tc>
          <w:tcPr>
            <w:tcW w:w="2500" w:type="pct"/>
            <w:tcMar>
              <w:top w:w="100" w:type="dxa"/>
              <w:left w:w="100" w:type="dxa"/>
              <w:bottom w:w="100" w:type="dxa"/>
              <w:right w:w="100" w:type="dxa"/>
            </w:tcMar>
          </w:tcPr>
          <w:p w14:paraId="06401726" w14:textId="77777777" w:rsidR="00EE2D7F" w:rsidRPr="00AE608B" w:rsidRDefault="005E1E6B" w:rsidP="00A60338">
            <w:pPr>
              <w:spacing w:line="320" w:lineRule="atLeast"/>
              <w:ind w:left="360" w:hanging="360"/>
              <w:rPr>
                <w:rFonts w:ascii="Verdana" w:hAnsi="Verdana" w:cs="Arial"/>
                <w:b/>
                <w:bCs/>
                <w:sz w:val="22"/>
                <w:szCs w:val="22"/>
                <w:lang w:val="es-ES"/>
              </w:rPr>
            </w:pPr>
            <w:r w:rsidRPr="00AE608B">
              <w:rPr>
                <w:rFonts w:ascii="Verdana" w:hAnsi="Verdana" w:cs="Arial"/>
                <w:b/>
                <w:bCs/>
                <w:sz w:val="22"/>
                <w:szCs w:val="22"/>
                <w:lang w:val="es-ES"/>
              </w:rPr>
              <w:t>1.</w:t>
            </w:r>
            <w:r w:rsidRPr="00AE608B">
              <w:rPr>
                <w:rFonts w:ascii="Verdana" w:hAnsi="Verdana" w:cs="Arial"/>
                <w:b/>
                <w:bCs/>
                <w:sz w:val="22"/>
                <w:szCs w:val="22"/>
                <w:lang w:val="es-ES"/>
              </w:rPr>
              <w:tab/>
            </w:r>
            <w:r w:rsidR="00BD5BF5" w:rsidRPr="00AE608B">
              <w:rPr>
                <w:rFonts w:ascii="Verdana" w:hAnsi="Verdana" w:cs="Arial"/>
                <w:b/>
                <w:bCs/>
                <w:sz w:val="22"/>
                <w:szCs w:val="22"/>
                <w:lang w:val="es-ES"/>
              </w:rPr>
              <w:t>Para el Tratamiento de los datos de carácter personal de los pacientes:</w:t>
            </w:r>
          </w:p>
        </w:tc>
        <w:tc>
          <w:tcPr>
            <w:tcW w:w="2500" w:type="pct"/>
            <w:tcMar>
              <w:top w:w="100" w:type="dxa"/>
              <w:left w:w="100" w:type="dxa"/>
              <w:bottom w:w="100" w:type="dxa"/>
              <w:right w:w="100" w:type="dxa"/>
            </w:tcMar>
          </w:tcPr>
          <w:p w14:paraId="63C4CE84" w14:textId="77777777" w:rsidR="00EE2D7F" w:rsidRPr="00AE608B" w:rsidRDefault="005E1E6B" w:rsidP="00A60338">
            <w:pPr>
              <w:spacing w:line="320" w:lineRule="atLeast"/>
              <w:ind w:left="360" w:hanging="360"/>
              <w:rPr>
                <w:rFonts w:ascii="Verdana" w:hAnsi="Verdana" w:cs="Arial"/>
                <w:b/>
                <w:bCs/>
                <w:sz w:val="22"/>
                <w:szCs w:val="22"/>
                <w:lang w:val="en-GB"/>
              </w:rPr>
            </w:pPr>
            <w:r w:rsidRPr="00AE608B">
              <w:rPr>
                <w:rFonts w:ascii="Verdana" w:eastAsia="Verdana" w:hAnsi="Verdana" w:cs="Arial"/>
                <w:b/>
                <w:bCs/>
                <w:sz w:val="22"/>
                <w:szCs w:val="22"/>
              </w:rPr>
              <w:t>1.</w:t>
            </w:r>
            <w:r w:rsidRPr="00AE608B">
              <w:rPr>
                <w:rFonts w:ascii="Verdana" w:eastAsia="Verdana" w:hAnsi="Verdana" w:cs="Arial"/>
                <w:b/>
                <w:bCs/>
                <w:sz w:val="22"/>
                <w:szCs w:val="22"/>
              </w:rPr>
              <w:tab/>
              <w:t>For the Processing of patients’ personal data:</w:t>
            </w:r>
          </w:p>
        </w:tc>
      </w:tr>
      <w:tr w:rsidR="00E0382D" w:rsidRPr="00AE608B" w14:paraId="15B21997" w14:textId="77777777">
        <w:tc>
          <w:tcPr>
            <w:tcW w:w="2500" w:type="pct"/>
            <w:tcMar>
              <w:top w:w="100" w:type="dxa"/>
              <w:left w:w="100" w:type="dxa"/>
              <w:bottom w:w="100" w:type="dxa"/>
              <w:right w:w="100" w:type="dxa"/>
            </w:tcMar>
          </w:tcPr>
          <w:p w14:paraId="233F44A2" w14:textId="77777777" w:rsidR="00EE2D7F" w:rsidRPr="00AE608B" w:rsidRDefault="005E1E6B" w:rsidP="00EE2D7F">
            <w:pPr>
              <w:spacing w:before="240" w:after="240" w:line="320" w:lineRule="atLeast"/>
              <w:ind w:firstLine="708"/>
              <w:rPr>
                <w:rFonts w:ascii="Verdana" w:hAnsi="Verdana" w:cs="Arial"/>
                <w:sz w:val="22"/>
                <w:szCs w:val="22"/>
                <w:lang w:val="es-ES"/>
              </w:rPr>
            </w:pPr>
            <w:r w:rsidRPr="00AE608B">
              <w:rPr>
                <w:rFonts w:ascii="Verdana" w:hAnsi="Verdana" w:cs="Arial"/>
                <w:sz w:val="22"/>
                <w:szCs w:val="22"/>
                <w:lang w:val="es-ES"/>
              </w:rPr>
              <w:t xml:space="preserve">El/la Investigador/a principal y sus colaboradores mantendrán la confidencialidad de los datos de carácter personal de los sujetos incluidos en el mismo. Se responsabilizarán de la conservación y custodia de los códigos de identificación de los sujetos, y la documentación pertinente del Estudio durante el tiempo legalmente establecido. </w:t>
            </w:r>
          </w:p>
        </w:tc>
        <w:tc>
          <w:tcPr>
            <w:tcW w:w="2500" w:type="pct"/>
            <w:tcMar>
              <w:top w:w="100" w:type="dxa"/>
              <w:left w:w="100" w:type="dxa"/>
              <w:bottom w:w="100" w:type="dxa"/>
              <w:right w:w="100" w:type="dxa"/>
            </w:tcMar>
          </w:tcPr>
          <w:p w14:paraId="4D38C388" w14:textId="77777777" w:rsidR="00EE2D7F" w:rsidRPr="00AE608B" w:rsidRDefault="005E1E6B" w:rsidP="00EE2D7F">
            <w:pPr>
              <w:spacing w:before="240" w:after="240" w:line="320" w:lineRule="atLeast"/>
              <w:ind w:firstLine="708"/>
              <w:rPr>
                <w:rFonts w:ascii="Verdana" w:hAnsi="Verdana" w:cs="Arial"/>
                <w:sz w:val="22"/>
                <w:szCs w:val="22"/>
                <w:lang w:val="en-GB"/>
              </w:rPr>
            </w:pPr>
            <w:r w:rsidRPr="00AE608B">
              <w:rPr>
                <w:rFonts w:ascii="Verdana" w:eastAsia="Verdana" w:hAnsi="Verdana" w:cs="Arial"/>
                <w:sz w:val="22"/>
                <w:szCs w:val="22"/>
              </w:rPr>
              <w:t xml:space="preserve">The Principal Investigator and their collaborators shall maintain the confidentiality of the personal data of the subjects enrolled in it. They shall be responsible for the storage and custody of the identification codes of the subjects, and the relevant documentation of the Study during the time established by law. </w:t>
            </w:r>
          </w:p>
        </w:tc>
      </w:tr>
      <w:tr w:rsidR="00E0382D" w:rsidRPr="00AE608B" w14:paraId="220C82C7" w14:textId="77777777">
        <w:tc>
          <w:tcPr>
            <w:tcW w:w="2500" w:type="pct"/>
            <w:tcMar>
              <w:top w:w="100" w:type="dxa"/>
              <w:left w:w="100" w:type="dxa"/>
              <w:bottom w:w="100" w:type="dxa"/>
              <w:right w:w="100" w:type="dxa"/>
            </w:tcMar>
          </w:tcPr>
          <w:p w14:paraId="6C8C7FE2"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 xml:space="preserve">Así mismo, se asegurarán de que los datos que sean comunicados al Promotor sean previamente disociados, de modo que la información que se obtenga de los mismos no pueda asociarse a persona identificada o identificable. </w:t>
            </w:r>
            <w:r w:rsidRPr="00AE608B">
              <w:rPr>
                <w:rFonts w:ascii="Verdana" w:hAnsi="Verdana" w:cs="Arial"/>
                <w:sz w:val="22"/>
                <w:szCs w:val="22"/>
                <w:lang w:val="es-ES"/>
              </w:rPr>
              <w:lastRenderedPageBreak/>
              <w:t>En su virtud no proporcionará al Promotor ni tampoco, en su caso, a persona por él designada, datos de esta naturaleza, incluidas las iniciales que pudieran corresponder a tales datos.</w:t>
            </w:r>
          </w:p>
        </w:tc>
        <w:tc>
          <w:tcPr>
            <w:tcW w:w="2500" w:type="pct"/>
            <w:tcMar>
              <w:top w:w="100" w:type="dxa"/>
              <w:left w:w="100" w:type="dxa"/>
              <w:bottom w:w="100" w:type="dxa"/>
              <w:right w:w="100" w:type="dxa"/>
            </w:tcMar>
          </w:tcPr>
          <w:p w14:paraId="6512EC9F"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They shall also ensure that the data to be communicated to the Sponsor shall be previously dissociated, so that the information obtained from them cannot be associated with an identified or identifiable person. They shall not </w:t>
            </w:r>
            <w:r w:rsidRPr="00AE608B">
              <w:rPr>
                <w:rFonts w:ascii="Verdana" w:eastAsia="Verdana" w:hAnsi="Verdana" w:cs="Arial"/>
                <w:sz w:val="22"/>
                <w:szCs w:val="22"/>
              </w:rPr>
              <w:lastRenderedPageBreak/>
              <w:t>provide the Sponsor or, where appropriate, the person appointed by them, with data of this nature, including the initials that could relate to such data.</w:t>
            </w:r>
          </w:p>
        </w:tc>
      </w:tr>
      <w:tr w:rsidR="00E0382D" w:rsidRPr="00AE608B" w14:paraId="4902DFBD" w14:textId="77777777">
        <w:tc>
          <w:tcPr>
            <w:tcW w:w="2500" w:type="pct"/>
            <w:tcMar>
              <w:top w:w="100" w:type="dxa"/>
              <w:left w:w="100" w:type="dxa"/>
              <w:bottom w:w="100" w:type="dxa"/>
              <w:right w:w="100" w:type="dxa"/>
            </w:tcMar>
          </w:tcPr>
          <w:p w14:paraId="5501DF2A"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n-GB"/>
              </w:rPr>
              <w:lastRenderedPageBreak/>
              <w:t xml:space="preserve"> </w:t>
            </w:r>
            <w:r w:rsidRPr="00AE608B">
              <w:rPr>
                <w:rFonts w:ascii="Verdana" w:hAnsi="Verdana" w:cs="Arial"/>
                <w:sz w:val="22"/>
                <w:szCs w:val="22"/>
                <w:lang w:val="es-ES"/>
              </w:rPr>
              <w:t>El/la Investigador/a principal, sus colaboradores y el Promotor se comprometen a utilizar los datos obtenidos que fueran imprescindibles para la realización del estudio, única y exclusivamente en la medida en que resulten necesarios para la gestión, desarrollo, estudio o análisis de los resultados obtenidos a lo largo del mismo.</w:t>
            </w:r>
          </w:p>
        </w:tc>
        <w:tc>
          <w:tcPr>
            <w:tcW w:w="2500" w:type="pct"/>
            <w:tcMar>
              <w:top w:w="100" w:type="dxa"/>
              <w:left w:w="100" w:type="dxa"/>
              <w:bottom w:w="100" w:type="dxa"/>
              <w:right w:w="100" w:type="dxa"/>
            </w:tcMar>
          </w:tcPr>
          <w:p w14:paraId="43DB240D"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lang w:val="es-ES"/>
              </w:rPr>
              <w:t xml:space="preserve"> </w:t>
            </w:r>
            <w:r w:rsidRPr="00AE608B">
              <w:rPr>
                <w:rFonts w:ascii="Verdana" w:eastAsia="Verdana" w:hAnsi="Verdana" w:cs="Arial"/>
                <w:sz w:val="22"/>
                <w:szCs w:val="22"/>
              </w:rPr>
              <w:t>The Principal Investigator, their collaborators and the Sponsor undertake to use the data obtained that were essential for the performance of the study, solely and exclusively to the extent that it was necessary for the management, development, study or analysis of the results obtained from it.</w:t>
            </w:r>
          </w:p>
        </w:tc>
      </w:tr>
      <w:tr w:rsidR="00E0382D" w:rsidRPr="00AE608B" w14:paraId="3514AC2F" w14:textId="77777777">
        <w:tc>
          <w:tcPr>
            <w:tcW w:w="2500" w:type="pct"/>
            <w:tcMar>
              <w:top w:w="100" w:type="dxa"/>
              <w:left w:w="100" w:type="dxa"/>
              <w:bottom w:w="100" w:type="dxa"/>
              <w:right w:w="100" w:type="dxa"/>
            </w:tcMar>
          </w:tcPr>
          <w:p w14:paraId="0E4E2769"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Las Partes acuerdan que el Promotor no podrá participar en el proceso de recogida de datos de los participantes en el Estudio.</w:t>
            </w:r>
          </w:p>
        </w:tc>
        <w:tc>
          <w:tcPr>
            <w:tcW w:w="2500" w:type="pct"/>
            <w:tcMar>
              <w:top w:w="100" w:type="dxa"/>
              <w:left w:w="100" w:type="dxa"/>
              <w:bottom w:w="100" w:type="dxa"/>
              <w:right w:w="100" w:type="dxa"/>
            </w:tcMar>
          </w:tcPr>
          <w:p w14:paraId="674AA123"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The Parties agree that the Sponsor may not participate in the collection of Study participant data.</w:t>
            </w:r>
          </w:p>
        </w:tc>
      </w:tr>
      <w:tr w:rsidR="00E0382D" w:rsidRPr="00AE608B" w14:paraId="447BB4AF" w14:textId="77777777">
        <w:tc>
          <w:tcPr>
            <w:tcW w:w="2500" w:type="pct"/>
            <w:tcMar>
              <w:top w:w="100" w:type="dxa"/>
              <w:left w:w="100" w:type="dxa"/>
              <w:bottom w:w="100" w:type="dxa"/>
              <w:right w:w="100" w:type="dxa"/>
            </w:tcMar>
          </w:tcPr>
          <w:p w14:paraId="751E5333" w14:textId="77777777" w:rsidR="00EE2D7F" w:rsidRPr="00AE608B" w:rsidRDefault="005E1E6B" w:rsidP="00EE2D7F">
            <w:pPr>
              <w:spacing w:before="240" w:after="240" w:line="320" w:lineRule="atLeast"/>
              <w:ind w:firstLine="708"/>
              <w:rPr>
                <w:rFonts w:ascii="Verdana" w:hAnsi="Verdana" w:cs="Arial"/>
                <w:sz w:val="22"/>
                <w:szCs w:val="22"/>
                <w:lang w:val="es-ES"/>
              </w:rPr>
            </w:pPr>
            <w:r w:rsidRPr="00AE608B">
              <w:rPr>
                <w:rFonts w:ascii="Verdana" w:hAnsi="Verdana" w:cs="Arial"/>
                <w:sz w:val="22"/>
                <w:szCs w:val="22"/>
                <w:lang w:val="es-ES"/>
              </w:rPr>
              <w:t>En consecuencia, el Centro será responsable de cumplir con el deber de información en relación con los participantes en Estudio facilitándoles, en el momento en el que se les haga entrega del consentimiento informado, un documento específico que contenga toda la información relativa al tratamiento de sus datos personales en el marco del Estudio.</w:t>
            </w:r>
          </w:p>
        </w:tc>
        <w:tc>
          <w:tcPr>
            <w:tcW w:w="2500" w:type="pct"/>
            <w:tcMar>
              <w:top w:w="100" w:type="dxa"/>
              <w:left w:w="100" w:type="dxa"/>
              <w:bottom w:w="100" w:type="dxa"/>
              <w:right w:w="100" w:type="dxa"/>
            </w:tcMar>
          </w:tcPr>
          <w:p w14:paraId="276ABA59" w14:textId="77777777" w:rsidR="00EE2D7F" w:rsidRPr="00AE608B" w:rsidRDefault="005E1E6B" w:rsidP="00EE2D7F">
            <w:pPr>
              <w:spacing w:before="240" w:after="240" w:line="320" w:lineRule="atLeast"/>
              <w:ind w:firstLine="708"/>
              <w:rPr>
                <w:rFonts w:ascii="Verdana" w:hAnsi="Verdana" w:cs="Arial"/>
                <w:sz w:val="22"/>
                <w:szCs w:val="22"/>
                <w:lang w:val="en-GB"/>
              </w:rPr>
            </w:pPr>
            <w:r w:rsidRPr="00AE608B">
              <w:rPr>
                <w:rFonts w:ascii="Verdana" w:eastAsia="Verdana" w:hAnsi="Verdana" w:cs="Arial"/>
                <w:sz w:val="22"/>
                <w:szCs w:val="22"/>
              </w:rPr>
              <w:t>Accordingly, the Site shall be responsible for complying with the duty of information regarding Study participants by providing them, at the time of providing informed consent, with a specific document containing all information regarding the processing of their personal data within the framework of the Study.</w:t>
            </w:r>
          </w:p>
        </w:tc>
      </w:tr>
      <w:tr w:rsidR="00E0382D" w:rsidRPr="00AE608B" w14:paraId="24E601F7" w14:textId="77777777">
        <w:tc>
          <w:tcPr>
            <w:tcW w:w="2500" w:type="pct"/>
            <w:tcMar>
              <w:top w:w="100" w:type="dxa"/>
              <w:left w:w="100" w:type="dxa"/>
              <w:bottom w:w="100" w:type="dxa"/>
              <w:right w:w="100" w:type="dxa"/>
            </w:tcMar>
          </w:tcPr>
          <w:p w14:paraId="58CF7AEF"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Las Partes acuerdan que el Centro será responsable de la realización del proceso de </w:t>
            </w:r>
            <w:r w:rsidRPr="00AE608B">
              <w:rPr>
                <w:rFonts w:ascii="Verdana" w:hAnsi="Verdana" w:cs="Arial"/>
                <w:sz w:val="22"/>
                <w:szCs w:val="22"/>
                <w:lang w:val="es-ES"/>
              </w:rPr>
              <w:lastRenderedPageBreak/>
              <w:t>codificación de los datos personales de los participantes en el Estudio.</w:t>
            </w:r>
          </w:p>
        </w:tc>
        <w:tc>
          <w:tcPr>
            <w:tcW w:w="2500" w:type="pct"/>
            <w:tcMar>
              <w:top w:w="100" w:type="dxa"/>
              <w:left w:w="100" w:type="dxa"/>
              <w:bottom w:w="100" w:type="dxa"/>
              <w:right w:w="100" w:type="dxa"/>
            </w:tcMar>
          </w:tcPr>
          <w:p w14:paraId="2AAC091A"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The Parties agree that the Site shall be responsible for the process of coding personal data of participants in the Study.</w:t>
            </w:r>
          </w:p>
        </w:tc>
      </w:tr>
      <w:tr w:rsidR="00E0382D" w:rsidRPr="00AE608B" w14:paraId="4FF1A2BD" w14:textId="77777777">
        <w:tc>
          <w:tcPr>
            <w:tcW w:w="2500" w:type="pct"/>
            <w:tcMar>
              <w:top w:w="100" w:type="dxa"/>
              <w:left w:w="100" w:type="dxa"/>
              <w:bottom w:w="100" w:type="dxa"/>
              <w:right w:w="100" w:type="dxa"/>
            </w:tcMar>
          </w:tcPr>
          <w:p w14:paraId="26E61A34"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El Promotor del presente Ensayo garantiza que el protocolo establece los mecanismos que permiten la disociación de los datos de carácter personal contenidos en el fichero de pacientes con relación a los sujetos que participan en el Ensayo, siendo el Centro, directamente y/o a través del Investigador, el responsable de la codificación de los datos personales de los Participantes en el Ensayo.</w:t>
            </w:r>
          </w:p>
        </w:tc>
        <w:tc>
          <w:tcPr>
            <w:tcW w:w="2500" w:type="pct"/>
            <w:tcMar>
              <w:top w:w="100" w:type="dxa"/>
              <w:left w:w="100" w:type="dxa"/>
              <w:bottom w:w="100" w:type="dxa"/>
              <w:right w:w="100" w:type="dxa"/>
            </w:tcMar>
          </w:tcPr>
          <w:p w14:paraId="6487FC94"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The Sponsor of this Trial guarantees that the protocol establishes the mechanisms that allow the dissociation of the personal data contained in the patient file in relation to the subjects participating in the Trial, with the Site, directly or via the [Principal] Investigator, responsible for the coding of the personal data of Trial participants.</w:t>
            </w:r>
          </w:p>
        </w:tc>
      </w:tr>
      <w:tr w:rsidR="00E0382D" w:rsidRPr="00AE608B" w14:paraId="282E7E97" w14:textId="77777777">
        <w:tc>
          <w:tcPr>
            <w:tcW w:w="2500" w:type="pct"/>
            <w:tcMar>
              <w:top w:w="100" w:type="dxa"/>
              <w:left w:w="100" w:type="dxa"/>
              <w:bottom w:w="100" w:type="dxa"/>
              <w:right w:w="100" w:type="dxa"/>
            </w:tcMar>
          </w:tcPr>
          <w:p w14:paraId="03FD18DC"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A estos efectos, el Centro deberá hacer uso de un procedimiento que garantice que, en la información recibida por el Promotor, y, en particular, en aquella contenida en los cuadernos de recogida de datos, no consten datos identificativos de los participantes en el Estudio. El Centro se compromete a no facilitar, en ningún caso, información al Promotor que le permita acceder y conocer, directa o indirectamente, los datos identificativos de los participantes en el Estudio, en particular, pero no limitadamente, el Centro en ningún caso facilitará información sobre el proceso de codificación que ha sido utilizado.</w:t>
            </w:r>
          </w:p>
        </w:tc>
        <w:tc>
          <w:tcPr>
            <w:tcW w:w="2500" w:type="pct"/>
            <w:tcMar>
              <w:top w:w="100" w:type="dxa"/>
              <w:left w:w="100" w:type="dxa"/>
              <w:bottom w:w="100" w:type="dxa"/>
              <w:right w:w="100" w:type="dxa"/>
            </w:tcMar>
          </w:tcPr>
          <w:p w14:paraId="1FAF6E7D"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For this purpose, the Site shall use a procedure that guarantees that the information received by the Sponsor, and in particular, that contained in the case report forms, does not contain identifying data of the Study participants. The Site undertakes not to provide, in any event, information to the Sponsor that allows it to access and know, directly or indirectly, the identifying data of the Study participants, in particular, but not limited to, the Site under no circumstances providing information about the coding process that has been used.</w:t>
            </w:r>
          </w:p>
        </w:tc>
      </w:tr>
      <w:tr w:rsidR="00E0382D" w:rsidRPr="00AE608B" w14:paraId="143F0196" w14:textId="77777777">
        <w:tc>
          <w:tcPr>
            <w:tcW w:w="2500" w:type="pct"/>
            <w:tcMar>
              <w:top w:w="100" w:type="dxa"/>
              <w:left w:w="100" w:type="dxa"/>
              <w:bottom w:w="100" w:type="dxa"/>
              <w:right w:w="100" w:type="dxa"/>
            </w:tcMar>
          </w:tcPr>
          <w:p w14:paraId="1ABB1DC8"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 xml:space="preserve">Asimismo, el Centro adoptará las medidas que permitan conocer la trazabilidad de los accesos que pudieran haberse realizado a los datos personales en los supuestos </w:t>
            </w:r>
            <w:r w:rsidRPr="00AE608B">
              <w:rPr>
                <w:rFonts w:ascii="Verdana" w:hAnsi="Verdana" w:cs="Arial"/>
                <w:sz w:val="22"/>
                <w:szCs w:val="22"/>
                <w:lang w:val="es-ES"/>
              </w:rPr>
              <w:lastRenderedPageBreak/>
              <w:t>en que se produjese un acceso accidental a los mismos.</w:t>
            </w:r>
          </w:p>
        </w:tc>
        <w:tc>
          <w:tcPr>
            <w:tcW w:w="2500" w:type="pct"/>
            <w:tcMar>
              <w:top w:w="100" w:type="dxa"/>
              <w:left w:w="100" w:type="dxa"/>
              <w:bottom w:w="100" w:type="dxa"/>
              <w:right w:w="100" w:type="dxa"/>
            </w:tcMar>
          </w:tcPr>
          <w:p w14:paraId="17723A9B"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In addition, the Site shall take measures to allow the traceability of access to personal data that may have occurred in the </w:t>
            </w:r>
            <w:r w:rsidRPr="00AE608B">
              <w:rPr>
                <w:rFonts w:ascii="Verdana" w:eastAsia="Verdana" w:hAnsi="Verdana" w:cs="Arial"/>
                <w:sz w:val="22"/>
                <w:szCs w:val="22"/>
              </w:rPr>
              <w:lastRenderedPageBreak/>
              <w:t>event that accidental access to them takes place.</w:t>
            </w:r>
          </w:p>
        </w:tc>
      </w:tr>
      <w:tr w:rsidR="00E0382D" w:rsidRPr="00AE608B" w14:paraId="010FC765" w14:textId="77777777">
        <w:tc>
          <w:tcPr>
            <w:tcW w:w="2500" w:type="pct"/>
            <w:tcMar>
              <w:top w:w="100" w:type="dxa"/>
              <w:left w:w="100" w:type="dxa"/>
              <w:bottom w:w="100" w:type="dxa"/>
              <w:right w:w="100" w:type="dxa"/>
            </w:tcMar>
          </w:tcPr>
          <w:p w14:paraId="502C9096"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 xml:space="preserve">El Promotor se compromete a no acceder a documentación relativa al Ensayo Clínico que contenga datos identificativos de los Participantes en el mismo, o solicitar información de los Participantes con fines de </w:t>
            </w:r>
            <w:proofErr w:type="spellStart"/>
            <w:r w:rsidRPr="00AE608B">
              <w:rPr>
                <w:rFonts w:ascii="Verdana" w:hAnsi="Verdana" w:cs="Arial"/>
                <w:sz w:val="22"/>
                <w:szCs w:val="22"/>
                <w:lang w:val="es-ES"/>
              </w:rPr>
              <w:t>reidentificación</w:t>
            </w:r>
            <w:proofErr w:type="spellEnd"/>
            <w:r w:rsidRPr="00AE608B">
              <w:rPr>
                <w:rFonts w:ascii="Verdana" w:hAnsi="Verdana" w:cs="Arial"/>
                <w:sz w:val="22"/>
                <w:szCs w:val="22"/>
                <w:lang w:val="es-ES"/>
              </w:rPr>
              <w:t>, salvo que sea necesario para el cumplimiento de obligaciones legales o las normas de buena práctica clínica.</w:t>
            </w:r>
          </w:p>
        </w:tc>
        <w:tc>
          <w:tcPr>
            <w:tcW w:w="2500" w:type="pct"/>
            <w:tcMar>
              <w:top w:w="100" w:type="dxa"/>
              <w:left w:w="100" w:type="dxa"/>
              <w:bottom w:w="100" w:type="dxa"/>
              <w:right w:w="100" w:type="dxa"/>
            </w:tcMar>
          </w:tcPr>
          <w:p w14:paraId="58B3B411"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The Sponsor undertakes not to access documentation relating to the Clinical Trial that contains identifying data of the Participants therein, or to request information from the Participants for re-identification purposes, unless necessary for compliance with legal obligations or good clinical practice standards.</w:t>
            </w:r>
          </w:p>
        </w:tc>
      </w:tr>
      <w:tr w:rsidR="00E0382D" w:rsidRPr="00AE608B" w14:paraId="6F2C620B" w14:textId="77777777">
        <w:tc>
          <w:tcPr>
            <w:tcW w:w="2500" w:type="pct"/>
            <w:tcMar>
              <w:top w:w="100" w:type="dxa"/>
              <w:left w:w="100" w:type="dxa"/>
              <w:bottom w:w="100" w:type="dxa"/>
              <w:right w:w="100" w:type="dxa"/>
            </w:tcMar>
          </w:tcPr>
          <w:p w14:paraId="556131A6" w14:textId="77777777" w:rsidR="00EE2D7F" w:rsidRPr="00AE608B" w:rsidRDefault="005E1E6B" w:rsidP="00EE2D7F">
            <w:pPr>
              <w:spacing w:before="240" w:line="320" w:lineRule="atLeast"/>
              <w:ind w:firstLine="708"/>
              <w:rPr>
                <w:rFonts w:ascii="Verdana" w:hAnsi="Verdana" w:cs="Arial"/>
                <w:sz w:val="22"/>
                <w:szCs w:val="22"/>
                <w:lang w:val="es-ES"/>
              </w:rPr>
            </w:pPr>
            <w:r w:rsidRPr="00AE608B">
              <w:rPr>
                <w:rFonts w:ascii="Verdana" w:hAnsi="Verdana" w:cs="Arial"/>
                <w:sz w:val="22"/>
                <w:szCs w:val="22"/>
                <w:lang w:val="es-ES"/>
              </w:rPr>
              <w:t>El Centro actuará como punto de contacto para los participantes en el Estudio, de manera que se obliga a atender cuantas consultas puedan realizarle los participantes en el Estudio en relación con el tratamiento de sus datos personales, así como a atender las solicitudes de ejercicio de los derechos de acceso, rectificación, supresión y limitación del tratamiento en los plazos establecidos para ello en la normativa de protección de datos personales que resulte de aplicación en cada momento.</w:t>
            </w:r>
          </w:p>
        </w:tc>
        <w:tc>
          <w:tcPr>
            <w:tcW w:w="2500" w:type="pct"/>
            <w:tcMar>
              <w:top w:w="100" w:type="dxa"/>
              <w:left w:w="100" w:type="dxa"/>
              <w:bottom w:w="100" w:type="dxa"/>
              <w:right w:w="100" w:type="dxa"/>
            </w:tcMar>
          </w:tcPr>
          <w:p w14:paraId="0CBAA3D9" w14:textId="77777777" w:rsidR="00EE2D7F" w:rsidRPr="00AE608B" w:rsidRDefault="005E1E6B" w:rsidP="00EE2D7F">
            <w:pPr>
              <w:spacing w:before="240" w:line="320" w:lineRule="atLeast"/>
              <w:ind w:firstLine="708"/>
              <w:rPr>
                <w:rFonts w:ascii="Verdana" w:hAnsi="Verdana" w:cs="Arial"/>
                <w:sz w:val="22"/>
                <w:szCs w:val="22"/>
                <w:lang w:val="en-GB"/>
              </w:rPr>
            </w:pPr>
            <w:r w:rsidRPr="00AE608B">
              <w:rPr>
                <w:rFonts w:ascii="Verdana" w:eastAsia="Verdana" w:hAnsi="Verdana" w:cs="Arial"/>
                <w:sz w:val="22"/>
                <w:szCs w:val="22"/>
              </w:rPr>
              <w:t>The Site shall act as the point of contact for the Study participants, meaning that it is obliged to address any queries made by the Study participants regarding the processing of their personal data, as well as to address requests for the exercise of the rights of access, rectification, deletion and limitation of processing within the timeframes set forth in the personal data protection regulations that apply at any time.</w:t>
            </w:r>
          </w:p>
        </w:tc>
      </w:tr>
      <w:tr w:rsidR="00E0382D" w:rsidRPr="00AE608B" w14:paraId="635D8C1F" w14:textId="77777777">
        <w:tc>
          <w:tcPr>
            <w:tcW w:w="2500" w:type="pct"/>
            <w:tcMar>
              <w:top w:w="100" w:type="dxa"/>
              <w:left w:w="100" w:type="dxa"/>
              <w:bottom w:w="100" w:type="dxa"/>
              <w:right w:w="100" w:type="dxa"/>
            </w:tcMar>
          </w:tcPr>
          <w:p w14:paraId="14BA3244"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Ya que el Promotor no accede materialmente a los datos identificativos de los participantes en el Ensayo, no podrá́ atender las solicitudes de ejercicio de derechos remitidas por los participantes. Sin perjuicio de lo anterior, a pesar de que el Promotor no pueda atender dichas solicitudes, en el caso de </w:t>
            </w:r>
            <w:r w:rsidRPr="00AE608B">
              <w:rPr>
                <w:rFonts w:ascii="Verdana" w:hAnsi="Verdana" w:cs="Arial"/>
                <w:sz w:val="22"/>
                <w:szCs w:val="22"/>
                <w:lang w:val="es-ES"/>
              </w:rPr>
              <w:lastRenderedPageBreak/>
              <w:t>recibir una solicitud, tiene la obligación de dar respuesta a los participantes indicándoles que no constan datos en sus registros y que deben dirigirse al Centro a través de los datos de contacto que constan en el documento específico que incluye la información relativa al tratamiento de datos personales que les fue facilitado. Cuando sea necesario y apropiado, las Partes se ayudarán mutuamente proporcionando la información necesaria para garantizar que los derechos de los Sujetos del ensayo se implementen total y efectivamente. En caso de que sea necesaria la asistencia del Promotor, la información se compartirá mediante el uso del número de identificación específico del estudio de los Sujetos del ensayo</w:t>
            </w:r>
          </w:p>
        </w:tc>
        <w:tc>
          <w:tcPr>
            <w:tcW w:w="2500" w:type="pct"/>
            <w:tcMar>
              <w:top w:w="100" w:type="dxa"/>
              <w:left w:w="100" w:type="dxa"/>
              <w:bottom w:w="100" w:type="dxa"/>
              <w:right w:w="100" w:type="dxa"/>
            </w:tcMar>
          </w:tcPr>
          <w:p w14:paraId="46270E54" w14:textId="77777777" w:rsidR="00EE2D7F" w:rsidRPr="005E1E6B" w:rsidRDefault="005E1E6B" w:rsidP="00EE2D7F">
            <w:pPr>
              <w:spacing w:line="320" w:lineRule="atLeast"/>
              <w:ind w:firstLine="708"/>
              <w:rPr>
                <w:rFonts w:ascii="Verdana" w:hAnsi="Verdana" w:cs="Arial"/>
                <w:sz w:val="22"/>
                <w:szCs w:val="22"/>
              </w:rPr>
            </w:pPr>
            <w:r w:rsidRPr="00AE608B">
              <w:rPr>
                <w:rFonts w:ascii="Verdana" w:eastAsia="Verdana" w:hAnsi="Verdana" w:cs="Arial"/>
                <w:sz w:val="22"/>
                <w:szCs w:val="22"/>
              </w:rPr>
              <w:lastRenderedPageBreak/>
              <w:t xml:space="preserve">As the Sponsor does not physically access the identifying data of the Trial participants, it will not be able to address requests to exercise rights by the participants. Notwithstanding the foregoing, although the Sponsor is unable to address such requests, in the event of receiving a request, it is </w:t>
            </w:r>
            <w:r w:rsidRPr="00AE608B">
              <w:rPr>
                <w:rFonts w:ascii="Verdana" w:eastAsia="Verdana" w:hAnsi="Verdana" w:cs="Arial"/>
                <w:sz w:val="22"/>
                <w:szCs w:val="22"/>
              </w:rPr>
              <w:lastRenderedPageBreak/>
              <w:t>obligated to respond to participants by indicating that they do not have data on file and that they should be addressed to the Site via the contact details contained in the specific document that includes the information regarding the processing of personal data provided to them. Where necessary and appropriate, the Parties shall assist each other by providing the necessary information to ensure that the rights of Trial Subjects are fully and effectively implemented. In the event that Sponsor's involvement is necessary, the information will be shared using the Trial Subjects' study-specific identification number.</w:t>
            </w:r>
          </w:p>
        </w:tc>
      </w:tr>
      <w:tr w:rsidR="00E0382D" w:rsidRPr="00AE608B" w14:paraId="56ED12FD" w14:textId="77777777">
        <w:tc>
          <w:tcPr>
            <w:tcW w:w="2500" w:type="pct"/>
            <w:tcMar>
              <w:top w:w="100" w:type="dxa"/>
              <w:left w:w="100" w:type="dxa"/>
              <w:bottom w:w="100" w:type="dxa"/>
              <w:right w:w="100" w:type="dxa"/>
            </w:tcMar>
          </w:tcPr>
          <w:p w14:paraId="16D578C6"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En el caso en el que el Promotor requiera la contratación de monitor y/o auditor, debe suscribir con cada uno de ellos el correspondiente contrato de encargado del tratamiento conforme a lo dispuesto en el artículo 28 del RGPD.</w:t>
            </w:r>
          </w:p>
        </w:tc>
        <w:tc>
          <w:tcPr>
            <w:tcW w:w="2500" w:type="pct"/>
            <w:tcMar>
              <w:top w:w="100" w:type="dxa"/>
              <w:left w:w="100" w:type="dxa"/>
              <w:bottom w:w="100" w:type="dxa"/>
              <w:right w:w="100" w:type="dxa"/>
            </w:tcMar>
          </w:tcPr>
          <w:p w14:paraId="168712E8" w14:textId="77777777" w:rsidR="00EE2D7F" w:rsidRPr="005E1E6B" w:rsidRDefault="005E1E6B" w:rsidP="00EE2D7F">
            <w:pPr>
              <w:spacing w:line="320" w:lineRule="atLeast"/>
              <w:ind w:firstLine="708"/>
              <w:rPr>
                <w:rFonts w:ascii="Verdana" w:hAnsi="Verdana" w:cs="Arial"/>
                <w:sz w:val="22"/>
                <w:szCs w:val="22"/>
              </w:rPr>
            </w:pPr>
            <w:r w:rsidRPr="00AE608B">
              <w:rPr>
                <w:rFonts w:ascii="Verdana" w:eastAsia="Verdana" w:hAnsi="Verdana" w:cs="Arial"/>
                <w:sz w:val="22"/>
                <w:szCs w:val="22"/>
              </w:rPr>
              <w:t>In the event that the Sponsor needs to hire a monitor and/or auditor, they must sign the corresponding data processor agreement with each of them in accordance with Article 28 of the GDPR.</w:t>
            </w:r>
          </w:p>
        </w:tc>
      </w:tr>
      <w:tr w:rsidR="00E0382D" w:rsidRPr="00AE608B" w14:paraId="33A3E307" w14:textId="77777777">
        <w:tc>
          <w:tcPr>
            <w:tcW w:w="2500" w:type="pct"/>
            <w:tcMar>
              <w:top w:w="100" w:type="dxa"/>
              <w:left w:w="100" w:type="dxa"/>
              <w:bottom w:w="100" w:type="dxa"/>
              <w:right w:w="100" w:type="dxa"/>
            </w:tcMar>
          </w:tcPr>
          <w:p w14:paraId="5FFE6367"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 xml:space="preserve">En el supuesto de que alguno de los miembros del equipo investigador que participe en el Estudio no sea empleado del Centro, éste será responsable de su contratación, debiendo suscribir con dicho miembro del equipo los correspondientes compromisos de confidencialidad y secreto, así como </w:t>
            </w:r>
            <w:r w:rsidRPr="00AE608B">
              <w:rPr>
                <w:rFonts w:ascii="Verdana" w:hAnsi="Verdana" w:cs="Arial"/>
                <w:sz w:val="22"/>
                <w:szCs w:val="22"/>
                <w:lang w:val="es-ES"/>
              </w:rPr>
              <w:lastRenderedPageBreak/>
              <w:t>un contrato de encargado del tratamiento, en los términos descritos en el apartado anterior.</w:t>
            </w:r>
          </w:p>
        </w:tc>
        <w:tc>
          <w:tcPr>
            <w:tcW w:w="2500" w:type="pct"/>
            <w:tcMar>
              <w:top w:w="100" w:type="dxa"/>
              <w:left w:w="100" w:type="dxa"/>
              <w:bottom w:w="100" w:type="dxa"/>
              <w:right w:w="100" w:type="dxa"/>
            </w:tcMar>
          </w:tcPr>
          <w:p w14:paraId="3D384B0C" w14:textId="77777777" w:rsidR="00EE2D7F" w:rsidRPr="005E1E6B" w:rsidRDefault="005E1E6B" w:rsidP="00EE2D7F">
            <w:pPr>
              <w:spacing w:after="240" w:line="320" w:lineRule="atLeast"/>
              <w:ind w:firstLine="708"/>
              <w:rPr>
                <w:rFonts w:ascii="Verdana" w:hAnsi="Verdana" w:cs="Arial"/>
                <w:sz w:val="22"/>
                <w:szCs w:val="22"/>
              </w:rPr>
            </w:pPr>
            <w:r w:rsidRPr="00AE608B">
              <w:rPr>
                <w:rFonts w:ascii="Verdana" w:eastAsia="Verdana" w:hAnsi="Verdana" w:cs="Arial"/>
                <w:sz w:val="22"/>
                <w:szCs w:val="22"/>
              </w:rPr>
              <w:lastRenderedPageBreak/>
              <w:t xml:space="preserve">In the event that any member of the research team participating in the Study is not an employee of the Site, the Site shall be responsible for their hiring, and shall enter into the corresponding confidentiality and secrecy commitments with said team member, as well as a data </w:t>
            </w:r>
            <w:r w:rsidRPr="00AE608B">
              <w:rPr>
                <w:rFonts w:ascii="Verdana" w:eastAsia="Verdana" w:hAnsi="Verdana" w:cs="Arial"/>
                <w:sz w:val="22"/>
                <w:szCs w:val="22"/>
              </w:rPr>
              <w:lastRenderedPageBreak/>
              <w:t>processor agreement, under the terms described in the previous section.</w:t>
            </w:r>
          </w:p>
        </w:tc>
      </w:tr>
      <w:tr w:rsidR="00E0382D" w:rsidRPr="00AE608B" w14:paraId="50D477B7" w14:textId="77777777">
        <w:tc>
          <w:tcPr>
            <w:tcW w:w="2500" w:type="pct"/>
            <w:tcMar>
              <w:top w:w="100" w:type="dxa"/>
              <w:left w:w="100" w:type="dxa"/>
              <w:bottom w:w="100" w:type="dxa"/>
              <w:right w:w="100" w:type="dxa"/>
            </w:tcMar>
          </w:tcPr>
          <w:p w14:paraId="31494AF3"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Las Partes se comprometen a tratar los datos personales de los sujetos participantes en el Estudio de acuerdo con la normativa nacional y europea vigente en la materia y, en concreto, de acuerdo con el Reglamento (UE) 2016/679.</w:t>
            </w:r>
          </w:p>
        </w:tc>
        <w:tc>
          <w:tcPr>
            <w:tcW w:w="2500" w:type="pct"/>
            <w:tcMar>
              <w:top w:w="100" w:type="dxa"/>
              <w:left w:w="100" w:type="dxa"/>
              <w:bottom w:w="100" w:type="dxa"/>
              <w:right w:w="100" w:type="dxa"/>
            </w:tcMar>
          </w:tcPr>
          <w:p w14:paraId="63CD2A16" w14:textId="77777777" w:rsidR="00EE2D7F" w:rsidRPr="005E1E6B" w:rsidRDefault="005E1E6B" w:rsidP="00EE2D7F">
            <w:pPr>
              <w:spacing w:after="240" w:line="320" w:lineRule="atLeast"/>
              <w:ind w:firstLine="708"/>
              <w:rPr>
                <w:rFonts w:ascii="Verdana" w:hAnsi="Verdana" w:cs="Arial"/>
                <w:sz w:val="22"/>
                <w:szCs w:val="22"/>
              </w:rPr>
            </w:pPr>
            <w:r w:rsidRPr="00AE608B">
              <w:rPr>
                <w:rFonts w:ascii="Verdana" w:eastAsia="Verdana" w:hAnsi="Verdana" w:cs="Arial"/>
                <w:sz w:val="22"/>
                <w:szCs w:val="22"/>
              </w:rPr>
              <w:t>The Parties undertake to process the personal data of the subjects participating in the Study in accordance with the national and European regulations in force on the matter and, in particular, in accordance with Regulation (EU) 2016/679.</w:t>
            </w:r>
          </w:p>
        </w:tc>
      </w:tr>
      <w:tr w:rsidR="00E0382D" w:rsidRPr="00AE608B" w14:paraId="273315C0" w14:textId="77777777">
        <w:tc>
          <w:tcPr>
            <w:tcW w:w="2500" w:type="pct"/>
            <w:tcMar>
              <w:top w:w="100" w:type="dxa"/>
              <w:left w:w="100" w:type="dxa"/>
              <w:bottom w:w="100" w:type="dxa"/>
              <w:right w:w="100" w:type="dxa"/>
            </w:tcMar>
          </w:tcPr>
          <w:p w14:paraId="02018CA3"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Asimismo, las Partes se comprometen y responsabilizan a hacer cumplir dicha normativa y su deber de confidencialidad a sus trabajadores y a aquellos terceros que subcontraten y participen de forma alguna en el tratamiento de información de los sujetos participantes en el Estudio.</w:t>
            </w:r>
          </w:p>
        </w:tc>
        <w:tc>
          <w:tcPr>
            <w:tcW w:w="2500" w:type="pct"/>
            <w:tcMar>
              <w:top w:w="100" w:type="dxa"/>
              <w:left w:w="100" w:type="dxa"/>
              <w:bottom w:w="100" w:type="dxa"/>
              <w:right w:w="100" w:type="dxa"/>
            </w:tcMar>
          </w:tcPr>
          <w:p w14:paraId="107D04F0"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t>In addition, the Parties undertake to enforce and be responsible for enforcing said regulations and the duty of confidentiality among their workers and those third parties they subcontract and who participate in any way in the processing of the information of the subjects participating in a Study.</w:t>
            </w:r>
          </w:p>
        </w:tc>
      </w:tr>
      <w:tr w:rsidR="00E0382D" w:rsidRPr="00AE608B" w14:paraId="7E37594C" w14:textId="77777777">
        <w:tc>
          <w:tcPr>
            <w:tcW w:w="2500" w:type="pct"/>
            <w:tcMar>
              <w:top w:w="100" w:type="dxa"/>
              <w:left w:w="100" w:type="dxa"/>
              <w:bottom w:w="100" w:type="dxa"/>
              <w:right w:w="100" w:type="dxa"/>
            </w:tcMar>
          </w:tcPr>
          <w:p w14:paraId="6DD637D2"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Queda prohibido cualquier tratamiento de los datos al margen del Estudio que legitima el acceso y no se cederá ningún dato personal de los sujetos participantes en el Estudio, excepto en aquellas circunstancias en las que lo permita la Ley o el consentimiento informado.</w:t>
            </w:r>
          </w:p>
        </w:tc>
        <w:tc>
          <w:tcPr>
            <w:tcW w:w="2500" w:type="pct"/>
            <w:tcMar>
              <w:top w:w="100" w:type="dxa"/>
              <w:left w:w="100" w:type="dxa"/>
              <w:bottom w:w="100" w:type="dxa"/>
              <w:right w:w="100" w:type="dxa"/>
            </w:tcMar>
          </w:tcPr>
          <w:p w14:paraId="4E2861A8"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t>Any processing of data beyond the Study that is the legitimate basis for access is prohibited and no personal data of the subjects participating in the Study shall be assigned, except in those circumstances where permitted by Law or informed consent.</w:t>
            </w:r>
          </w:p>
        </w:tc>
      </w:tr>
      <w:tr w:rsidR="00E0382D" w:rsidRPr="00AE608B" w14:paraId="0E5660F3" w14:textId="77777777">
        <w:tc>
          <w:tcPr>
            <w:tcW w:w="2500" w:type="pct"/>
            <w:tcMar>
              <w:top w:w="100" w:type="dxa"/>
              <w:left w:w="100" w:type="dxa"/>
              <w:bottom w:w="100" w:type="dxa"/>
              <w:right w:w="100" w:type="dxa"/>
            </w:tcMar>
          </w:tcPr>
          <w:p w14:paraId="2C69AEB3"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 xml:space="preserve">En su caso, los monitores y/o auditores designados por el Promotor podrán acceder a la información y documentación clínica, sobre los sujetos participantes en el Estudio, que esté </w:t>
            </w:r>
            <w:r w:rsidRPr="00AE608B">
              <w:rPr>
                <w:rFonts w:ascii="Verdana" w:hAnsi="Verdana" w:cs="Arial"/>
                <w:sz w:val="22"/>
                <w:szCs w:val="22"/>
                <w:lang w:val="es-ES"/>
              </w:rPr>
              <w:lastRenderedPageBreak/>
              <w:t>en el Centro, a efectos de verificar la exactitud y la fiabilidad de los datos facilitados por el Investigador Principal. El Centro también facilitará el acceso a estos datos a los inspectores de las autoridades sanitarias competentes, cuando así lo exija la normativa vigente.</w:t>
            </w:r>
          </w:p>
        </w:tc>
        <w:tc>
          <w:tcPr>
            <w:tcW w:w="2500" w:type="pct"/>
            <w:tcMar>
              <w:top w:w="100" w:type="dxa"/>
              <w:left w:w="100" w:type="dxa"/>
              <w:bottom w:w="100" w:type="dxa"/>
              <w:right w:w="100" w:type="dxa"/>
            </w:tcMar>
          </w:tcPr>
          <w:p w14:paraId="6D5FC6B1"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Where applicable, monitors and/or auditors designated by Sponsor may access the clinical information and documentation about the subjects participating in the Study that is at the Site, in </w:t>
            </w:r>
            <w:r w:rsidRPr="00AE608B">
              <w:rPr>
                <w:rFonts w:ascii="Verdana" w:eastAsia="Verdana" w:hAnsi="Verdana" w:cs="Arial"/>
                <w:sz w:val="22"/>
                <w:szCs w:val="22"/>
              </w:rPr>
              <w:lastRenderedPageBreak/>
              <w:t>order to verify the accuracy and reliability of the data provided by Principal Investigator. The Site will also provide the inspectors of the competent health authorities with access to this data, when required by current regulations.</w:t>
            </w:r>
          </w:p>
        </w:tc>
      </w:tr>
      <w:tr w:rsidR="00E0382D" w:rsidRPr="00AE608B" w14:paraId="3AF458FB" w14:textId="77777777">
        <w:tc>
          <w:tcPr>
            <w:tcW w:w="2500" w:type="pct"/>
            <w:tcMar>
              <w:top w:w="100" w:type="dxa"/>
              <w:left w:w="100" w:type="dxa"/>
              <w:bottom w:w="100" w:type="dxa"/>
              <w:right w:w="100" w:type="dxa"/>
            </w:tcMar>
          </w:tcPr>
          <w:p w14:paraId="22D20C71" w14:textId="77777777" w:rsidR="00EE2D7F" w:rsidRPr="00AE608B" w:rsidRDefault="005E1E6B" w:rsidP="00EE2D7F">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De conformidad con la normativa de protección de datos arriba mencionada, el Promotor es el responsable del tratamiento de los datos de los sujetos participantes en el Ensayo introducidos por el Centro en el CRD y el Centro, es el responsable del tratamiento de los datos personales contenidos en la historia clínica del paciente, así como de los datos del investigador principal y sus colaboradores participantes en el estudio.</w:t>
            </w:r>
          </w:p>
        </w:tc>
        <w:tc>
          <w:tcPr>
            <w:tcW w:w="2500" w:type="pct"/>
            <w:tcMar>
              <w:top w:w="100" w:type="dxa"/>
              <w:left w:w="100" w:type="dxa"/>
              <w:bottom w:w="100" w:type="dxa"/>
              <w:right w:w="100" w:type="dxa"/>
            </w:tcMar>
          </w:tcPr>
          <w:p w14:paraId="6F340D6F" w14:textId="77777777" w:rsidR="00EE2D7F" w:rsidRPr="00AE608B" w:rsidRDefault="005E1E6B" w:rsidP="00EE2D7F">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t>In accordance with the above mentioned data protection regulations, the Sponsor is the data controller of the Trial subject data entered by the Site into the CRF and the Site is the data controller of the personal data contained in the patient's medical record, as well as the data of the principal investigator and his/her collaborators participating in the study.</w:t>
            </w:r>
          </w:p>
        </w:tc>
      </w:tr>
      <w:tr w:rsidR="00E0382D" w:rsidRPr="00AE608B" w14:paraId="26DD403C" w14:textId="77777777">
        <w:tc>
          <w:tcPr>
            <w:tcW w:w="2500" w:type="pct"/>
            <w:tcMar>
              <w:top w:w="100" w:type="dxa"/>
              <w:left w:w="100" w:type="dxa"/>
              <w:bottom w:w="100" w:type="dxa"/>
              <w:right w:w="100" w:type="dxa"/>
            </w:tcMar>
          </w:tcPr>
          <w:p w14:paraId="4B066030"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El Centro se compromete a facilitar a los sujetos, a través del Investigador Principal, la hoja del consentimiento informado proporcionada por el Promotor, con la información relativa al tratamiento de sus datos personales en el marco del Ensayo, así como facilitarles un mecanismo adecuado que permita a los interesados ejercer sus derechos (acceso, rectificación, supresión de sus datos personales, o la limitación u oposición a su tratamiento, así como, en su caso, a la portabilidad de sus datos), según se disponga </w:t>
            </w:r>
            <w:r w:rsidRPr="00AE608B">
              <w:rPr>
                <w:rFonts w:ascii="Verdana" w:hAnsi="Verdana" w:cs="Arial"/>
                <w:sz w:val="22"/>
                <w:szCs w:val="22"/>
                <w:lang w:val="es-ES"/>
              </w:rPr>
              <w:lastRenderedPageBreak/>
              <w:t>en la hoja de consentimiento informado.</w:t>
            </w:r>
          </w:p>
        </w:tc>
        <w:tc>
          <w:tcPr>
            <w:tcW w:w="2500" w:type="pct"/>
            <w:tcMar>
              <w:top w:w="100" w:type="dxa"/>
              <w:left w:w="100" w:type="dxa"/>
              <w:bottom w:w="100" w:type="dxa"/>
              <w:right w:w="100" w:type="dxa"/>
            </w:tcMar>
          </w:tcPr>
          <w:p w14:paraId="4EA4E475"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The Site undertakes to provide the subjects, through the Principal Investigator, with the informed consent sheet provided by the Sponsor, with the information regarding the processing of their personal data within the framework of the Trial, as well as provide them with an appropriate mechanism that allows data subjects to exercise their rights (access, rectification, deletion of their personal data, or limitation or objection to processing, as well as, where appropriate, the portability of their data), as provided in the informed consent form.</w:t>
            </w:r>
          </w:p>
        </w:tc>
      </w:tr>
      <w:tr w:rsidR="00E0382D" w:rsidRPr="00AE608B" w14:paraId="08D56616" w14:textId="77777777">
        <w:tc>
          <w:tcPr>
            <w:tcW w:w="2500" w:type="pct"/>
            <w:tcMar>
              <w:top w:w="100" w:type="dxa"/>
              <w:left w:w="100" w:type="dxa"/>
              <w:bottom w:w="100" w:type="dxa"/>
              <w:right w:w="100" w:type="dxa"/>
            </w:tcMar>
          </w:tcPr>
          <w:p w14:paraId="10F60E93" w14:textId="77777777" w:rsidR="00EE2D7F" w:rsidRPr="00AE608B" w:rsidRDefault="005E1E6B" w:rsidP="00EE2D7F">
            <w:pPr>
              <w:spacing w:before="240"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Los datos de contacto de los respectivos Delegados de Protección de Datos son:</w:t>
            </w:r>
          </w:p>
        </w:tc>
        <w:tc>
          <w:tcPr>
            <w:tcW w:w="2500" w:type="pct"/>
            <w:tcMar>
              <w:top w:w="100" w:type="dxa"/>
              <w:left w:w="100" w:type="dxa"/>
              <w:bottom w:w="100" w:type="dxa"/>
              <w:right w:w="100" w:type="dxa"/>
            </w:tcMar>
          </w:tcPr>
          <w:p w14:paraId="4A99C989" w14:textId="77777777" w:rsidR="00EE2D7F" w:rsidRPr="00AE608B" w:rsidRDefault="005E1E6B" w:rsidP="00EE2D7F">
            <w:pPr>
              <w:spacing w:before="240" w:line="320" w:lineRule="atLeast"/>
              <w:ind w:firstLine="708"/>
              <w:rPr>
                <w:rFonts w:ascii="Verdana" w:hAnsi="Verdana" w:cs="Arial"/>
                <w:sz w:val="22"/>
                <w:szCs w:val="22"/>
                <w:lang w:val="en-GB"/>
              </w:rPr>
            </w:pPr>
            <w:r w:rsidRPr="00AE608B">
              <w:rPr>
                <w:rFonts w:ascii="Verdana" w:eastAsia="Verdana" w:hAnsi="Verdana" w:cs="Arial"/>
                <w:sz w:val="22"/>
                <w:szCs w:val="22"/>
              </w:rPr>
              <w:t>Contact details of the respective Data Protection Officers are:</w:t>
            </w:r>
          </w:p>
        </w:tc>
      </w:tr>
      <w:tr w:rsidR="00E0382D" w:rsidRPr="00AE608B" w14:paraId="05FFEB62" w14:textId="77777777">
        <w:tc>
          <w:tcPr>
            <w:tcW w:w="2500" w:type="pct"/>
            <w:tcMar>
              <w:top w:w="100" w:type="dxa"/>
              <w:left w:w="100" w:type="dxa"/>
              <w:bottom w:w="100" w:type="dxa"/>
              <w:right w:w="100" w:type="dxa"/>
            </w:tcMar>
          </w:tcPr>
          <w:p w14:paraId="7DBA213F" w14:textId="60535DA6" w:rsidR="00EE2D7F" w:rsidRPr="006E2B3B" w:rsidRDefault="005E1E6B">
            <w:pPr>
              <w:spacing w:before="240" w:line="320" w:lineRule="atLeast"/>
              <w:ind w:left="1418" w:hanging="360"/>
              <w:rPr>
                <w:rFonts w:ascii="Verdana" w:hAnsi="Verdana" w:cs="Arial"/>
                <w:sz w:val="22"/>
                <w:szCs w:val="22"/>
                <w:lang w:val="es-ES"/>
              </w:rPr>
            </w:pPr>
            <w:r w:rsidRPr="00AE608B">
              <w:rPr>
                <w:rFonts w:ascii="Wingdings" w:hAnsi="Wingdings" w:cs="Arial"/>
                <w:sz w:val="22"/>
                <w:szCs w:val="22"/>
              </w:rPr>
              <w:sym w:font="Wingdings" w:char="F0A7"/>
            </w:r>
            <w:r w:rsidRPr="006E2B3B">
              <w:rPr>
                <w:rFonts w:ascii="Wingdings" w:hAnsi="Wingdings" w:cs="Arial"/>
                <w:sz w:val="22"/>
                <w:szCs w:val="22"/>
                <w:lang w:val="es-ES"/>
              </w:rPr>
              <w:tab/>
            </w:r>
            <w:r w:rsidR="00BD5BF5" w:rsidRPr="006E2B3B">
              <w:rPr>
                <w:rFonts w:ascii="Verdana" w:hAnsi="Verdana" w:cs="Arial"/>
                <w:sz w:val="22"/>
                <w:szCs w:val="22"/>
                <w:lang w:val="es-ES"/>
              </w:rPr>
              <w:t>Por parte del Promotor: …</w:t>
            </w:r>
            <w:proofErr w:type="gramStart"/>
            <w:r w:rsidR="00BD5BF5" w:rsidRPr="006E2B3B">
              <w:rPr>
                <w:rFonts w:ascii="Verdana" w:hAnsi="Verdana" w:cs="Arial"/>
                <w:sz w:val="22"/>
                <w:szCs w:val="22"/>
                <w:lang w:val="es-ES"/>
              </w:rPr>
              <w:t>…….</w:t>
            </w:r>
            <w:proofErr w:type="gramEnd"/>
          </w:p>
        </w:tc>
        <w:tc>
          <w:tcPr>
            <w:tcW w:w="2500" w:type="pct"/>
            <w:tcMar>
              <w:top w:w="100" w:type="dxa"/>
              <w:left w:w="100" w:type="dxa"/>
              <w:bottom w:w="100" w:type="dxa"/>
              <w:right w:w="100" w:type="dxa"/>
            </w:tcMar>
          </w:tcPr>
          <w:p w14:paraId="689A641F" w14:textId="1EE5794A" w:rsidR="00EE2D7F" w:rsidRPr="00C03E8F" w:rsidRDefault="005E1E6B" w:rsidP="009C65F3">
            <w:pPr>
              <w:spacing w:before="240" w:line="320" w:lineRule="atLeast"/>
              <w:ind w:left="1418" w:hanging="360"/>
              <w:rPr>
                <w:rFonts w:ascii="Verdana" w:hAnsi="Verdana" w:cs="Arial"/>
                <w:sz w:val="22"/>
                <w:szCs w:val="22"/>
              </w:rPr>
            </w:pPr>
            <w:r w:rsidRPr="00AE608B">
              <w:rPr>
                <w:rFonts w:ascii="Wingdings" w:eastAsia="Wingdings" w:hAnsi="Wingdings" w:cs="Wingdings"/>
                <w:sz w:val="22"/>
                <w:szCs w:val="22"/>
              </w:rPr>
              <w:sym w:font="Wingdings" w:char="F0A7"/>
            </w:r>
            <w:r w:rsidRPr="00AE608B">
              <w:rPr>
                <w:rFonts w:ascii="Wingdings" w:eastAsia="Wingdings" w:hAnsi="Wingdings" w:cs="Wingdings"/>
                <w:sz w:val="22"/>
                <w:szCs w:val="22"/>
              </w:rPr>
              <w:tab/>
            </w:r>
            <w:r w:rsidRPr="00AE608B">
              <w:rPr>
                <w:rFonts w:ascii="Verdana" w:eastAsia="Verdana" w:hAnsi="Verdana" w:cs="Arial"/>
                <w:sz w:val="22"/>
                <w:szCs w:val="22"/>
              </w:rPr>
              <w:t>For the Sponsor: ……….</w:t>
            </w:r>
          </w:p>
        </w:tc>
      </w:tr>
      <w:tr w:rsidR="00E0382D" w:rsidRPr="00AE608B" w14:paraId="341C2CCE" w14:textId="77777777">
        <w:tc>
          <w:tcPr>
            <w:tcW w:w="2500" w:type="pct"/>
            <w:tcMar>
              <w:top w:w="100" w:type="dxa"/>
              <w:left w:w="100" w:type="dxa"/>
              <w:bottom w:w="100" w:type="dxa"/>
              <w:right w:w="100" w:type="dxa"/>
            </w:tcMar>
          </w:tcPr>
          <w:p w14:paraId="45F5B437" w14:textId="77777777" w:rsidR="00EE2D7F" w:rsidRPr="00AE608B" w:rsidRDefault="005E1E6B">
            <w:pPr>
              <w:spacing w:line="320" w:lineRule="atLeast"/>
              <w:ind w:left="1418" w:hanging="360"/>
              <w:rPr>
                <w:rFonts w:ascii="Verdana" w:hAnsi="Verdana" w:cs="Arial"/>
                <w:sz w:val="22"/>
                <w:szCs w:val="22"/>
                <w:lang w:val="es-ES"/>
              </w:rPr>
            </w:pPr>
            <w:r w:rsidRPr="00AE608B">
              <w:rPr>
                <w:rFonts w:ascii="Wingdings" w:hAnsi="Wingdings" w:cs="Arial"/>
                <w:sz w:val="22"/>
                <w:szCs w:val="22"/>
              </w:rPr>
              <w:sym w:font="Wingdings" w:char="F0A7"/>
            </w:r>
            <w:r w:rsidRPr="00AE608B">
              <w:rPr>
                <w:rFonts w:ascii="Wingdings" w:hAnsi="Wingdings" w:cs="Arial"/>
                <w:sz w:val="22"/>
                <w:szCs w:val="22"/>
                <w:lang w:val="es-ES"/>
              </w:rPr>
              <w:tab/>
            </w:r>
            <w:r w:rsidR="00BD5BF5" w:rsidRPr="00AE608B">
              <w:rPr>
                <w:rFonts w:ascii="Verdana" w:hAnsi="Verdana" w:cs="Arial"/>
                <w:sz w:val="22"/>
                <w:szCs w:val="22"/>
                <w:lang w:val="es-ES"/>
              </w:rPr>
              <w:t>Por parte del Centro: domicilio el que figura en el presente contrato y correo electrónico: dpd-sms@carm.es</w:t>
            </w:r>
          </w:p>
        </w:tc>
        <w:tc>
          <w:tcPr>
            <w:tcW w:w="2500" w:type="pct"/>
            <w:tcMar>
              <w:top w:w="100" w:type="dxa"/>
              <w:left w:w="100" w:type="dxa"/>
              <w:bottom w:w="100" w:type="dxa"/>
              <w:right w:w="100" w:type="dxa"/>
            </w:tcMar>
          </w:tcPr>
          <w:p w14:paraId="7E0F82DC" w14:textId="77777777" w:rsidR="00EE2D7F" w:rsidRPr="00AE608B" w:rsidRDefault="005E1E6B">
            <w:pPr>
              <w:spacing w:line="320" w:lineRule="atLeast"/>
              <w:ind w:left="1418" w:hanging="360"/>
              <w:rPr>
                <w:rFonts w:ascii="Verdana" w:hAnsi="Verdana" w:cs="Arial"/>
                <w:sz w:val="22"/>
                <w:szCs w:val="22"/>
                <w:lang w:val="en-GB"/>
              </w:rPr>
            </w:pPr>
            <w:r w:rsidRPr="00AE608B">
              <w:rPr>
                <w:rFonts w:ascii="Wingdings" w:eastAsia="Wingdings" w:hAnsi="Wingdings" w:cs="Wingdings"/>
                <w:sz w:val="22"/>
                <w:szCs w:val="22"/>
              </w:rPr>
              <w:sym w:font="Wingdings" w:char="F0A7"/>
            </w:r>
            <w:r w:rsidRPr="00AE608B">
              <w:rPr>
                <w:rFonts w:ascii="Wingdings" w:eastAsia="Wingdings" w:hAnsi="Wingdings" w:cs="Wingdings"/>
                <w:sz w:val="22"/>
                <w:szCs w:val="22"/>
              </w:rPr>
              <w:tab/>
            </w:r>
            <w:r w:rsidRPr="00AE608B">
              <w:rPr>
                <w:rFonts w:ascii="Verdana" w:eastAsia="Verdana" w:hAnsi="Verdana" w:cs="Arial"/>
                <w:sz w:val="22"/>
                <w:szCs w:val="22"/>
              </w:rPr>
              <w:t>For the Site: address listed in this agreement and email: dpd-sms@carm.es</w:t>
            </w:r>
          </w:p>
        </w:tc>
      </w:tr>
      <w:tr w:rsidR="00E0382D" w:rsidRPr="00AE608B" w14:paraId="4818F7D4" w14:textId="77777777">
        <w:tc>
          <w:tcPr>
            <w:tcW w:w="2500" w:type="pct"/>
            <w:tcMar>
              <w:top w:w="100" w:type="dxa"/>
              <w:left w:w="100" w:type="dxa"/>
              <w:bottom w:w="100" w:type="dxa"/>
              <w:right w:w="100" w:type="dxa"/>
            </w:tcMar>
          </w:tcPr>
          <w:p w14:paraId="37EFB07B" w14:textId="77777777" w:rsidR="00EE2D7F" w:rsidRPr="00AE608B" w:rsidRDefault="005E1E6B" w:rsidP="00A60338">
            <w:pPr>
              <w:spacing w:after="240" w:line="320" w:lineRule="atLeast"/>
              <w:ind w:left="1418" w:hanging="360"/>
              <w:rPr>
                <w:rFonts w:ascii="Verdana" w:hAnsi="Verdana" w:cs="Arial"/>
                <w:sz w:val="22"/>
                <w:szCs w:val="22"/>
                <w:lang w:val="es-ES"/>
              </w:rPr>
            </w:pPr>
            <w:r w:rsidRPr="00AE608B">
              <w:rPr>
                <w:rFonts w:ascii="Wingdings" w:hAnsi="Wingdings" w:cs="Arial"/>
                <w:sz w:val="22"/>
                <w:szCs w:val="22"/>
              </w:rPr>
              <w:sym w:font="Wingdings" w:char="F0A7"/>
            </w:r>
            <w:r w:rsidRPr="00AE608B">
              <w:rPr>
                <w:rFonts w:ascii="Wingdings" w:hAnsi="Wingdings" w:cs="Arial"/>
                <w:sz w:val="22"/>
                <w:szCs w:val="22"/>
                <w:lang w:val="es-ES"/>
              </w:rPr>
              <w:tab/>
            </w:r>
            <w:r w:rsidR="00BD5BF5" w:rsidRPr="00AE608B">
              <w:rPr>
                <w:rFonts w:ascii="Verdana" w:hAnsi="Verdana" w:cs="Arial"/>
                <w:sz w:val="22"/>
                <w:szCs w:val="22"/>
                <w:lang w:val="es-ES"/>
              </w:rPr>
              <w:t>Por parte de la Entidad Gestora: FFIS, con dirección en C/ Campo 12, 30120, el Palmar, Murcia; y correo electrónico: dpdigs@listas.carm.es.</w:t>
            </w:r>
          </w:p>
        </w:tc>
        <w:tc>
          <w:tcPr>
            <w:tcW w:w="2500" w:type="pct"/>
            <w:tcMar>
              <w:top w:w="100" w:type="dxa"/>
              <w:left w:w="100" w:type="dxa"/>
              <w:bottom w:w="100" w:type="dxa"/>
              <w:right w:w="100" w:type="dxa"/>
            </w:tcMar>
          </w:tcPr>
          <w:p w14:paraId="015229C4" w14:textId="77777777" w:rsidR="00EE2D7F" w:rsidRPr="00AE608B" w:rsidRDefault="005E1E6B" w:rsidP="00A60338">
            <w:pPr>
              <w:spacing w:after="240" w:line="320" w:lineRule="atLeast"/>
              <w:ind w:left="1418" w:hanging="360"/>
              <w:rPr>
                <w:rFonts w:ascii="Verdana" w:hAnsi="Verdana" w:cs="Arial"/>
                <w:sz w:val="22"/>
                <w:szCs w:val="22"/>
                <w:lang w:val="en-GB"/>
              </w:rPr>
            </w:pPr>
            <w:r w:rsidRPr="00AE608B">
              <w:rPr>
                <w:rFonts w:ascii="Wingdings" w:eastAsia="Wingdings" w:hAnsi="Wingdings" w:cs="Wingdings"/>
                <w:sz w:val="22"/>
                <w:szCs w:val="22"/>
              </w:rPr>
              <w:sym w:font="Wingdings" w:char="F0A7"/>
            </w:r>
            <w:r w:rsidRPr="00AE608B">
              <w:rPr>
                <w:rFonts w:ascii="Wingdings" w:eastAsia="Wingdings" w:hAnsi="Wingdings" w:cs="Wingdings"/>
                <w:sz w:val="22"/>
                <w:szCs w:val="22"/>
              </w:rPr>
              <w:tab/>
            </w:r>
            <w:r w:rsidRPr="00AE608B">
              <w:rPr>
                <w:rFonts w:ascii="Verdana" w:eastAsia="Verdana" w:hAnsi="Verdana" w:cs="Arial"/>
                <w:sz w:val="22"/>
                <w:szCs w:val="22"/>
              </w:rPr>
              <w:t>For the Managing Entity: FFIS (</w:t>
            </w:r>
            <w:r w:rsidRPr="00AE608B">
              <w:rPr>
                <w:rFonts w:ascii="Verdana" w:eastAsia="Verdana" w:hAnsi="Verdana" w:cs="Arial"/>
                <w:i/>
                <w:iCs/>
                <w:sz w:val="22"/>
                <w:szCs w:val="22"/>
              </w:rPr>
              <w:t xml:space="preserve">Fundación para la Formación e Investigación </w:t>
            </w:r>
            <w:proofErr w:type="spellStart"/>
            <w:r w:rsidRPr="00AE608B">
              <w:rPr>
                <w:rFonts w:ascii="Verdana" w:eastAsia="Verdana" w:hAnsi="Verdana" w:cs="Arial"/>
                <w:i/>
                <w:iCs/>
                <w:sz w:val="22"/>
                <w:szCs w:val="22"/>
              </w:rPr>
              <w:t>Sanitarias</w:t>
            </w:r>
            <w:proofErr w:type="spellEnd"/>
            <w:r w:rsidRPr="00AE608B">
              <w:rPr>
                <w:rFonts w:ascii="Verdana" w:eastAsia="Verdana" w:hAnsi="Verdana" w:cs="Arial"/>
                <w:i/>
                <w:iCs/>
                <w:sz w:val="22"/>
                <w:szCs w:val="22"/>
              </w:rPr>
              <w:t xml:space="preserve"> de la Región de Murcia</w:t>
            </w:r>
            <w:r w:rsidRPr="00AE608B">
              <w:rPr>
                <w:rFonts w:ascii="Verdana" w:eastAsia="Verdana" w:hAnsi="Verdana" w:cs="Arial"/>
                <w:sz w:val="22"/>
                <w:szCs w:val="22"/>
              </w:rPr>
              <w:t xml:space="preserve"> [Foundation for Health Research and Training in the Region of Murcia]), with address at C/ Campo 12, 30120, </w:t>
            </w:r>
            <w:proofErr w:type="spellStart"/>
            <w:r w:rsidRPr="00AE608B">
              <w:rPr>
                <w:rFonts w:ascii="Verdana" w:eastAsia="Verdana" w:hAnsi="Verdana" w:cs="Arial"/>
                <w:sz w:val="22"/>
                <w:szCs w:val="22"/>
              </w:rPr>
              <w:t>el</w:t>
            </w:r>
            <w:proofErr w:type="spellEnd"/>
            <w:r w:rsidRPr="00AE608B">
              <w:rPr>
                <w:rFonts w:ascii="Verdana" w:eastAsia="Verdana" w:hAnsi="Verdana" w:cs="Arial"/>
                <w:sz w:val="22"/>
                <w:szCs w:val="22"/>
              </w:rPr>
              <w:t xml:space="preserve"> Palmar, Murcia; and email: dpdigs@listas.carm.es.</w:t>
            </w:r>
          </w:p>
        </w:tc>
      </w:tr>
      <w:tr w:rsidR="00E0382D" w:rsidRPr="00AE608B" w14:paraId="14E46E9F" w14:textId="77777777">
        <w:tc>
          <w:tcPr>
            <w:tcW w:w="2500" w:type="pct"/>
            <w:tcMar>
              <w:top w:w="100" w:type="dxa"/>
              <w:left w:w="100" w:type="dxa"/>
              <w:bottom w:w="100" w:type="dxa"/>
              <w:right w:w="100" w:type="dxa"/>
            </w:tcMar>
          </w:tcPr>
          <w:p w14:paraId="00E85FA1"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t>Si alguna de las Partes necesitara realizar una transferencia de Datos Personales fuera del Espacio Económico Europeo (EEE), se realizará solo cuando lo permita la legislación aplicable en el EEE, basándose en los mecanismos legales de transferencia.</w:t>
            </w:r>
          </w:p>
        </w:tc>
        <w:tc>
          <w:tcPr>
            <w:tcW w:w="2500" w:type="pct"/>
            <w:tcMar>
              <w:top w:w="100" w:type="dxa"/>
              <w:left w:w="100" w:type="dxa"/>
              <w:bottom w:w="100" w:type="dxa"/>
              <w:right w:w="100" w:type="dxa"/>
            </w:tcMar>
          </w:tcPr>
          <w:p w14:paraId="6DA959BC" w14:textId="77777777" w:rsidR="00EE2D7F" w:rsidRPr="00AE608B" w:rsidRDefault="005E1E6B" w:rsidP="00EE2D7F">
            <w:pPr>
              <w:spacing w:line="320" w:lineRule="atLeast"/>
              <w:ind w:firstLine="708"/>
              <w:rPr>
                <w:rFonts w:ascii="Verdana" w:hAnsi="Verdana" w:cs="Arial"/>
                <w:sz w:val="22"/>
                <w:szCs w:val="22"/>
                <w:lang w:val="en-GB"/>
              </w:rPr>
            </w:pPr>
            <w:r w:rsidRPr="00AE608B">
              <w:rPr>
                <w:rFonts w:ascii="Verdana" w:eastAsia="Verdana" w:hAnsi="Verdana" w:cs="Arial"/>
                <w:sz w:val="22"/>
                <w:szCs w:val="22"/>
              </w:rPr>
              <w:t>If any of the Parties need to transfer Personal Data outside the European Economic Area (EEA), this shall only be carried out when permitted by applicable law in the EEA, based on the legal mechanisms of transfer.</w:t>
            </w:r>
          </w:p>
        </w:tc>
      </w:tr>
      <w:tr w:rsidR="00E0382D" w:rsidRPr="00AE608B" w14:paraId="05D2ED0F" w14:textId="77777777">
        <w:tc>
          <w:tcPr>
            <w:tcW w:w="2500" w:type="pct"/>
            <w:tcMar>
              <w:top w:w="100" w:type="dxa"/>
              <w:left w:w="100" w:type="dxa"/>
              <w:bottom w:w="100" w:type="dxa"/>
              <w:right w:w="100" w:type="dxa"/>
            </w:tcMar>
          </w:tcPr>
          <w:p w14:paraId="1A748961" w14:textId="77777777" w:rsidR="00EE2D7F" w:rsidRPr="00AE608B" w:rsidRDefault="005E1E6B">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En ese sentido, ésta deberá realizarse (i) bien al territorio de un país respecto del cual la Comisión Europea hubiese adoptado una Decisión de Adecuación, o bien (</w:t>
            </w:r>
            <w:proofErr w:type="spellStart"/>
            <w:r w:rsidRPr="00AE608B">
              <w:rPr>
                <w:rFonts w:ascii="Verdana" w:hAnsi="Verdana" w:cs="Arial"/>
                <w:sz w:val="22"/>
                <w:szCs w:val="22"/>
                <w:lang w:val="es-ES"/>
              </w:rPr>
              <w:t>ii</w:t>
            </w:r>
            <w:proofErr w:type="spellEnd"/>
            <w:r w:rsidRPr="00AE608B">
              <w:rPr>
                <w:rFonts w:ascii="Verdana" w:hAnsi="Verdana" w:cs="Arial"/>
                <w:sz w:val="22"/>
                <w:szCs w:val="22"/>
                <w:lang w:val="es-ES"/>
              </w:rPr>
              <w:t>) por medio de la adopción de garantías adecuadas conforme a las posibilidades que reconoce el artículo 46 del RGPD, incluidas las cláusulas contractuales estándar de la Comisión Europea.</w:t>
            </w:r>
          </w:p>
        </w:tc>
        <w:tc>
          <w:tcPr>
            <w:tcW w:w="2500" w:type="pct"/>
            <w:tcMar>
              <w:top w:w="100" w:type="dxa"/>
              <w:left w:w="100" w:type="dxa"/>
              <w:bottom w:w="100" w:type="dxa"/>
              <w:right w:w="100" w:type="dxa"/>
            </w:tcMar>
          </w:tcPr>
          <w:p w14:paraId="03C709E3" w14:textId="77777777" w:rsidR="00EE2D7F" w:rsidRPr="00AE608B" w:rsidRDefault="005E1E6B">
            <w:pPr>
              <w:spacing w:line="320" w:lineRule="atLeast"/>
              <w:ind w:firstLine="708"/>
              <w:rPr>
                <w:rFonts w:ascii="Verdana" w:hAnsi="Verdana" w:cs="Arial"/>
                <w:sz w:val="22"/>
                <w:szCs w:val="22"/>
                <w:lang w:val="en-GB"/>
              </w:rPr>
            </w:pPr>
            <w:r w:rsidRPr="00AE608B">
              <w:rPr>
                <w:rFonts w:ascii="Verdana" w:eastAsia="Verdana" w:hAnsi="Verdana" w:cs="Arial"/>
                <w:sz w:val="22"/>
                <w:szCs w:val="22"/>
              </w:rPr>
              <w:t>In that regard, it shall be made (i) either to the territory of a country for which the European Commission has adopted a Suitability Decision, or (ii) by means of the adoption of appropriate safeguards in accordance with the possibilities recognized by Article 46 of the GDPR, including the standard contractual clauses of the European Commission.</w:t>
            </w:r>
          </w:p>
        </w:tc>
      </w:tr>
      <w:tr w:rsidR="00E0382D" w:rsidRPr="00AE608B" w14:paraId="54590952" w14:textId="77777777">
        <w:tc>
          <w:tcPr>
            <w:tcW w:w="2500" w:type="pct"/>
            <w:tcMar>
              <w:top w:w="100" w:type="dxa"/>
              <w:left w:w="100" w:type="dxa"/>
              <w:bottom w:w="100" w:type="dxa"/>
              <w:right w:w="100" w:type="dxa"/>
            </w:tcMar>
          </w:tcPr>
          <w:p w14:paraId="07DD16A5" w14:textId="77777777" w:rsidR="00EE2D7F" w:rsidRPr="00AE608B" w:rsidRDefault="005E1E6B">
            <w:pPr>
              <w:spacing w:after="240" w:line="320" w:lineRule="atLeast"/>
              <w:ind w:firstLine="708"/>
              <w:rPr>
                <w:rFonts w:ascii="Verdana" w:hAnsi="Verdana" w:cs="Arial"/>
                <w:sz w:val="22"/>
                <w:szCs w:val="22"/>
                <w:lang w:val="es-ES"/>
              </w:rPr>
            </w:pPr>
            <w:r w:rsidRPr="00AE608B">
              <w:rPr>
                <w:rFonts w:ascii="Verdana" w:hAnsi="Verdana" w:cs="Arial"/>
                <w:sz w:val="22"/>
                <w:szCs w:val="22"/>
                <w:lang w:val="es-ES"/>
              </w:rPr>
              <w:t>No se cederá ningún dato de carácter personal de los Participantes, excepto en los casos de inspecciones de las autoridades sanitarias competentes en la medida que así lo requieran, o cuando así lo exija la normativa vigente. Las Partes se comprometen por tanto a no revelar, transferir, ceder o de otra forma comunicar los datos de carácter personal, ya sea verbalmente o por escrito, por medios electrónicos, papel o mediante acceso informático, ni siquiera para su conservación, a ningún tercero, salvo que exista autorización expresa o instrucción previa para ello.</w:t>
            </w:r>
          </w:p>
        </w:tc>
        <w:tc>
          <w:tcPr>
            <w:tcW w:w="2500" w:type="pct"/>
            <w:tcMar>
              <w:top w:w="100" w:type="dxa"/>
              <w:left w:w="100" w:type="dxa"/>
              <w:bottom w:w="100" w:type="dxa"/>
              <w:right w:w="100" w:type="dxa"/>
            </w:tcMar>
          </w:tcPr>
          <w:p w14:paraId="47BA6247" w14:textId="77777777" w:rsidR="00EE2D7F" w:rsidRPr="00AE608B" w:rsidRDefault="005E1E6B">
            <w:pPr>
              <w:spacing w:after="240" w:line="320" w:lineRule="atLeast"/>
              <w:ind w:firstLine="708"/>
              <w:rPr>
                <w:rFonts w:ascii="Verdana" w:hAnsi="Verdana" w:cs="Arial"/>
                <w:sz w:val="22"/>
                <w:szCs w:val="22"/>
                <w:lang w:val="en-GB"/>
              </w:rPr>
            </w:pPr>
            <w:r w:rsidRPr="00AE608B">
              <w:rPr>
                <w:rFonts w:ascii="Verdana" w:eastAsia="Verdana" w:hAnsi="Verdana" w:cs="Arial"/>
                <w:sz w:val="22"/>
                <w:szCs w:val="22"/>
              </w:rPr>
              <w:t>No personal data of the Participants will be transferred, except in cases of inspections by the competent health authorities as required, or when required by current legislation. The Parties therefore undertake not to disclose, transfer, assign or otherwise share personal data, either verbally or in writing, electronically, or on paper or by computer access, even for retention, to any third party, unless prior authorization or instruction has been granted.</w:t>
            </w:r>
          </w:p>
        </w:tc>
      </w:tr>
      <w:tr w:rsidR="00E0382D" w:rsidRPr="00AE608B" w14:paraId="32F76B30" w14:textId="77777777">
        <w:tc>
          <w:tcPr>
            <w:tcW w:w="2500" w:type="pct"/>
            <w:tcMar>
              <w:top w:w="100" w:type="dxa"/>
              <w:left w:w="100" w:type="dxa"/>
              <w:bottom w:w="100" w:type="dxa"/>
              <w:right w:w="100" w:type="dxa"/>
            </w:tcMar>
          </w:tcPr>
          <w:p w14:paraId="76C76C39" w14:textId="77777777" w:rsidR="00EE2D7F" w:rsidRPr="00AE608B" w:rsidRDefault="005E1E6B">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En caso de violación de la seguridad de los datos personales en los sistemas de información utilizados por las partes, deberán notificarse mutuamente, sin dilación indebida, y en cualquier caso antes del plazo máximo de 24 horas hábiles, las violaciones de la seguridad de los datos personales a su cargo de las que tengan </w:t>
            </w:r>
            <w:r w:rsidRPr="00AE608B">
              <w:rPr>
                <w:rFonts w:ascii="Verdana" w:hAnsi="Verdana" w:cs="Arial"/>
                <w:sz w:val="22"/>
                <w:szCs w:val="22"/>
                <w:lang w:val="es-ES"/>
              </w:rPr>
              <w:lastRenderedPageBreak/>
              <w:t>conocimiento, juntamente con toda la información relevante para la documentación y comunicación de la incidencia conforme a lo dispuesto en el artículo 33.3 del RGPD.</w:t>
            </w:r>
          </w:p>
        </w:tc>
        <w:tc>
          <w:tcPr>
            <w:tcW w:w="2500" w:type="pct"/>
            <w:tcMar>
              <w:top w:w="100" w:type="dxa"/>
              <w:left w:w="100" w:type="dxa"/>
              <w:bottom w:w="100" w:type="dxa"/>
              <w:right w:w="100" w:type="dxa"/>
            </w:tcMar>
          </w:tcPr>
          <w:p w14:paraId="5B8FB3F3" w14:textId="77777777" w:rsidR="00EE2D7F" w:rsidRPr="00AE608B" w:rsidRDefault="005E1E6B">
            <w:pPr>
              <w:spacing w:line="320" w:lineRule="atLeast"/>
              <w:ind w:firstLine="708"/>
              <w:rPr>
                <w:rFonts w:ascii="Verdana" w:hAnsi="Verdana" w:cs="Arial"/>
                <w:sz w:val="22"/>
                <w:szCs w:val="22"/>
                <w:lang w:val="en-GB"/>
              </w:rPr>
            </w:pPr>
            <w:r w:rsidRPr="00AE608B">
              <w:rPr>
                <w:rFonts w:ascii="Verdana" w:eastAsia="Verdana" w:hAnsi="Verdana" w:cs="Arial"/>
                <w:sz w:val="22"/>
                <w:szCs w:val="22"/>
              </w:rPr>
              <w:lastRenderedPageBreak/>
              <w:t xml:space="preserve">In the event of a personal data breach of information systems used by the parties, they must inform each other, without undue delay, and in any case within a maximum of 24 business hours, of the personal data breaches they are responsible for that they know of, together with all the relevant information for documentation and </w:t>
            </w:r>
            <w:r w:rsidRPr="00AE608B">
              <w:rPr>
                <w:rFonts w:ascii="Verdana" w:eastAsia="Verdana" w:hAnsi="Verdana" w:cs="Arial"/>
                <w:sz w:val="22"/>
                <w:szCs w:val="22"/>
              </w:rPr>
              <w:lastRenderedPageBreak/>
              <w:t>communication of the incident as provided for under Article 33.3 of the GDPR.</w:t>
            </w:r>
          </w:p>
        </w:tc>
      </w:tr>
      <w:tr w:rsidR="00E0382D" w:rsidRPr="00AE608B" w14:paraId="5D0139F8" w14:textId="77777777">
        <w:tc>
          <w:tcPr>
            <w:tcW w:w="2500" w:type="pct"/>
            <w:tcMar>
              <w:top w:w="100" w:type="dxa"/>
              <w:left w:w="100" w:type="dxa"/>
              <w:bottom w:w="100" w:type="dxa"/>
              <w:right w:w="100" w:type="dxa"/>
            </w:tcMar>
          </w:tcPr>
          <w:p w14:paraId="58D7D838" w14:textId="77777777" w:rsidR="00EE2D7F" w:rsidRPr="00AE608B" w:rsidRDefault="005E1E6B">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En tal caso, cada parte en la medida que le corresponda deberá comunicar las violaciones de seguridad de los datos a la Autoridad de Protección de Datos y/o a los interesados conforme a lo establecido en la normativa vigente. Esta comunicación deberá realizarse conforme lo dispuesto en el artículo 33 del RGPD.</w:t>
            </w:r>
          </w:p>
        </w:tc>
        <w:tc>
          <w:tcPr>
            <w:tcW w:w="2500" w:type="pct"/>
            <w:tcMar>
              <w:top w:w="100" w:type="dxa"/>
              <w:left w:w="100" w:type="dxa"/>
              <w:bottom w:w="100" w:type="dxa"/>
              <w:right w:w="100" w:type="dxa"/>
            </w:tcMar>
          </w:tcPr>
          <w:p w14:paraId="6B8EB6A1" w14:textId="77777777" w:rsidR="00EE2D7F" w:rsidRPr="005E1E6B" w:rsidRDefault="005E1E6B">
            <w:pPr>
              <w:spacing w:line="320" w:lineRule="atLeast"/>
              <w:ind w:firstLine="708"/>
              <w:rPr>
                <w:rFonts w:ascii="Verdana" w:hAnsi="Verdana" w:cs="Arial"/>
                <w:sz w:val="22"/>
                <w:szCs w:val="22"/>
              </w:rPr>
            </w:pPr>
            <w:r w:rsidRPr="00AE608B">
              <w:rPr>
                <w:rFonts w:ascii="Verdana" w:eastAsia="Verdana" w:hAnsi="Verdana" w:cs="Arial"/>
                <w:sz w:val="22"/>
                <w:szCs w:val="22"/>
              </w:rPr>
              <w:t>In such case, each party, for their part, must communicate the personal data breaches to the Data Protection Authority and/or those concerned as outlined in the current regulations. This communication shall be made in accordance with Article 33 of the GDPR.</w:t>
            </w:r>
          </w:p>
        </w:tc>
      </w:tr>
      <w:tr w:rsidR="00E0382D" w:rsidRPr="00AE608B" w14:paraId="48490048" w14:textId="77777777">
        <w:tc>
          <w:tcPr>
            <w:tcW w:w="2500" w:type="pct"/>
            <w:tcMar>
              <w:top w:w="100" w:type="dxa"/>
              <w:left w:w="100" w:type="dxa"/>
              <w:bottom w:w="100" w:type="dxa"/>
              <w:right w:w="100" w:type="dxa"/>
            </w:tcMar>
          </w:tcPr>
          <w:p w14:paraId="1319C620" w14:textId="77777777" w:rsidR="00EE2D7F" w:rsidRPr="00AE608B" w:rsidRDefault="005E1E6B">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Corresponderá al Centro comunicar en el menor tiempo posible las violaciones de la seguridad en el tratamiento de los datos a los interesados, cuando sea probable que la violación suponga un alto riesgo para los derechos y las libertades de las personas físicas, dando traslado de dicha comunicación a la otra parte. Esta comunicación deberá realizarse conforme lo dispuesto en el artículo 34 del RGPD. </w:t>
            </w:r>
          </w:p>
        </w:tc>
        <w:tc>
          <w:tcPr>
            <w:tcW w:w="2500" w:type="pct"/>
            <w:tcMar>
              <w:top w:w="100" w:type="dxa"/>
              <w:left w:w="100" w:type="dxa"/>
              <w:bottom w:w="100" w:type="dxa"/>
              <w:right w:w="100" w:type="dxa"/>
            </w:tcMar>
          </w:tcPr>
          <w:p w14:paraId="5ED263BC" w14:textId="77777777" w:rsidR="00EE2D7F" w:rsidRPr="005E1E6B" w:rsidRDefault="005E1E6B">
            <w:pPr>
              <w:spacing w:line="320" w:lineRule="atLeast"/>
              <w:ind w:firstLine="708"/>
              <w:rPr>
                <w:rFonts w:ascii="Verdana" w:hAnsi="Verdana" w:cs="Arial"/>
                <w:sz w:val="22"/>
                <w:szCs w:val="22"/>
              </w:rPr>
            </w:pPr>
            <w:r w:rsidRPr="00AE608B">
              <w:rPr>
                <w:rFonts w:ascii="Verdana" w:eastAsia="Verdana" w:hAnsi="Verdana" w:cs="Arial"/>
                <w:sz w:val="22"/>
                <w:szCs w:val="22"/>
              </w:rPr>
              <w:t xml:space="preserve">The Site shall be responsible for communicating any breaches of security in the processing of data subject data as soon as possible, when the breach is likely to pose a high risk to the rights and freedoms of natural persons, forwarding said communication to the other party. This communication shall be made in accordance with Article 34 of the GDPR. </w:t>
            </w:r>
          </w:p>
        </w:tc>
      </w:tr>
      <w:tr w:rsidR="00E0382D" w:rsidRPr="00AE608B" w14:paraId="17BBADCD" w14:textId="77777777">
        <w:tc>
          <w:tcPr>
            <w:tcW w:w="2500" w:type="pct"/>
            <w:tcMar>
              <w:top w:w="100" w:type="dxa"/>
              <w:left w:w="100" w:type="dxa"/>
              <w:bottom w:w="100" w:type="dxa"/>
              <w:right w:w="100" w:type="dxa"/>
            </w:tcMar>
          </w:tcPr>
          <w:p w14:paraId="339CB3F5" w14:textId="77777777" w:rsidR="00EE2D7F" w:rsidRPr="00AE608B" w:rsidRDefault="005E1E6B" w:rsidP="00EE2D7F">
            <w:pPr>
              <w:spacing w:after="240" w:line="276" w:lineRule="auto"/>
              <w:ind w:firstLine="708"/>
              <w:rPr>
                <w:rFonts w:ascii="Verdana" w:hAnsi="Verdana"/>
                <w:sz w:val="22"/>
                <w:szCs w:val="22"/>
                <w:lang w:val="es-ES"/>
              </w:rPr>
            </w:pPr>
            <w:r w:rsidRPr="00AE608B">
              <w:rPr>
                <w:rFonts w:ascii="Verdana" w:hAnsi="Verdana" w:cs="Arial"/>
                <w:sz w:val="22"/>
                <w:szCs w:val="22"/>
                <w:lang w:val="es-ES"/>
              </w:rPr>
              <w:t xml:space="preserve">Las Partes se comprometen a adoptar y aplicar las medidas de seguridad estipuladas en el presente contrato, conforme lo previsto en el artículo 32 del RGPD y demás normativa aplicable, que garanticen la seguridad de los datos de carácter personal y eviten su alteración, pérdida, tratamiento o acceso no autorizado, habida cuenta del estado de la tecnología, </w:t>
            </w:r>
            <w:r w:rsidRPr="00AE608B">
              <w:rPr>
                <w:rFonts w:ascii="Verdana" w:hAnsi="Verdana" w:cs="Arial"/>
                <w:sz w:val="22"/>
                <w:szCs w:val="22"/>
                <w:lang w:val="es-ES"/>
              </w:rPr>
              <w:lastRenderedPageBreak/>
              <w:t xml:space="preserve">la naturaleza de los datos almacenados y los riesgos a que estén expuestos, ya provengan de la acción humana o del medio físico o natural. Particularmente, al recoger y tratar datos personales, las partes acuerdan adoptar todas las medidas razonables y apropiadas para salvaguardar tales datos, para preservar la intimidad sobre la salud y la información médica de los Participantes, para informar debidamente a los sujetos a los que se refieren los datos acerca de la recogida y tratamiento de sus datos personales, para garantizar a los sujetos a los que se refieren los datos un acceso razonable a sus datos personales y para impedir el acceso de personas no autorizadas. </w:t>
            </w:r>
          </w:p>
        </w:tc>
        <w:tc>
          <w:tcPr>
            <w:tcW w:w="2500" w:type="pct"/>
            <w:tcMar>
              <w:top w:w="100" w:type="dxa"/>
              <w:left w:w="100" w:type="dxa"/>
              <w:bottom w:w="100" w:type="dxa"/>
              <w:right w:w="100" w:type="dxa"/>
            </w:tcMar>
          </w:tcPr>
          <w:p w14:paraId="1DB083C4" w14:textId="77777777" w:rsidR="00EE2D7F" w:rsidRPr="005E1E6B" w:rsidRDefault="005E1E6B" w:rsidP="00EE2D7F">
            <w:pPr>
              <w:spacing w:after="240" w:line="276" w:lineRule="auto"/>
              <w:ind w:firstLine="708"/>
              <w:rPr>
                <w:rFonts w:ascii="Verdana" w:hAnsi="Verdana"/>
                <w:sz w:val="22"/>
                <w:szCs w:val="22"/>
              </w:rPr>
            </w:pPr>
            <w:r w:rsidRPr="00AE608B">
              <w:rPr>
                <w:rFonts w:ascii="Verdana" w:eastAsia="Verdana" w:hAnsi="Verdana" w:cs="Arial"/>
                <w:sz w:val="22"/>
                <w:szCs w:val="22"/>
              </w:rPr>
              <w:lastRenderedPageBreak/>
              <w:t xml:space="preserve">The Parties undertake to adopt and apply the safety measures set forth in this agreement, as provided for in article 32 of the GDPR and other applicable standards, to ensure the safety of the personal data and avoid its alteration, loss, processing or unauthorized access, in view of the status of technology, the nature of data stored and risks it is </w:t>
            </w:r>
            <w:r w:rsidRPr="00AE608B">
              <w:rPr>
                <w:rFonts w:ascii="Verdana" w:eastAsia="Verdana" w:hAnsi="Verdana" w:cs="Arial"/>
                <w:sz w:val="22"/>
                <w:szCs w:val="22"/>
              </w:rPr>
              <w:lastRenderedPageBreak/>
              <w:t xml:space="preserve">exposed to, either from human action or natural or physical medium. Particularly, when collecting and processing personal data, the parties agree to take all reasonable and appropriate steps to safeguard such data, to preserve the privacy regarding the health and health information of Participants, to duly inform the subjects to whom the data relates about the collection and processing of their personal data, to ensure reasonable access for subjects to their personal data and to prevent access by unauthorized persons. </w:t>
            </w:r>
          </w:p>
        </w:tc>
      </w:tr>
      <w:tr w:rsidR="00E0382D" w:rsidRPr="00AE608B" w14:paraId="2136B727" w14:textId="77777777">
        <w:tc>
          <w:tcPr>
            <w:tcW w:w="2500" w:type="pct"/>
            <w:tcMar>
              <w:top w:w="100" w:type="dxa"/>
              <w:left w:w="100" w:type="dxa"/>
              <w:bottom w:w="100" w:type="dxa"/>
              <w:right w:w="100" w:type="dxa"/>
            </w:tcMar>
          </w:tcPr>
          <w:p w14:paraId="160762C6" w14:textId="77777777" w:rsidR="00EE2D7F" w:rsidRPr="00AE608B" w:rsidRDefault="005E1E6B" w:rsidP="00EE2D7F">
            <w:pPr>
              <w:spacing w:line="320" w:lineRule="atLeast"/>
              <w:ind w:firstLine="708"/>
              <w:rPr>
                <w:rFonts w:ascii="Verdana" w:hAnsi="Verdana" w:cs="Arial"/>
                <w:sz w:val="22"/>
                <w:szCs w:val="22"/>
                <w:lang w:val="es-ES"/>
              </w:rPr>
            </w:pPr>
            <w:r w:rsidRPr="00AE608B">
              <w:rPr>
                <w:rFonts w:ascii="Verdana" w:hAnsi="Verdana" w:cs="Arial"/>
                <w:sz w:val="22"/>
                <w:szCs w:val="22"/>
                <w:lang w:val="es-ES"/>
              </w:rPr>
              <w:lastRenderedPageBreak/>
              <w:t>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Acuerdo.</w:t>
            </w:r>
          </w:p>
        </w:tc>
        <w:tc>
          <w:tcPr>
            <w:tcW w:w="2500" w:type="pct"/>
            <w:tcMar>
              <w:top w:w="100" w:type="dxa"/>
              <w:left w:w="100" w:type="dxa"/>
              <w:bottom w:w="100" w:type="dxa"/>
              <w:right w:w="100" w:type="dxa"/>
            </w:tcMar>
          </w:tcPr>
          <w:p w14:paraId="3464FC7B" w14:textId="77777777" w:rsidR="00EE2D7F" w:rsidRPr="005E1E6B" w:rsidRDefault="005E1E6B" w:rsidP="00EE2D7F">
            <w:pPr>
              <w:spacing w:line="320" w:lineRule="atLeast"/>
              <w:ind w:firstLine="708"/>
              <w:rPr>
                <w:rFonts w:ascii="Verdana" w:hAnsi="Verdana" w:cs="Arial"/>
                <w:sz w:val="22"/>
                <w:szCs w:val="22"/>
              </w:rPr>
            </w:pPr>
            <w:r w:rsidRPr="00AE608B">
              <w:rPr>
                <w:rFonts w:ascii="Verdana" w:eastAsia="Verdana" w:hAnsi="Verdana" w:cs="Arial"/>
                <w:sz w:val="22"/>
                <w:szCs w:val="22"/>
              </w:rPr>
              <w:t>In case of amendments to the current regulations for data protection or other equivalent regulations related and applicable to processing subject to this agreement, the parties ensure the implementation and maintenance of any other required safety measures, without requiring any amendment to the terms of this agreement.</w:t>
            </w:r>
          </w:p>
        </w:tc>
      </w:tr>
      <w:tr w:rsidR="00E0382D" w:rsidRPr="00AE608B" w14:paraId="37DF42BC" w14:textId="77777777">
        <w:tc>
          <w:tcPr>
            <w:tcW w:w="2500" w:type="pct"/>
            <w:tcMar>
              <w:top w:w="100" w:type="dxa"/>
              <w:left w:w="100" w:type="dxa"/>
              <w:bottom w:w="100" w:type="dxa"/>
              <w:right w:w="100" w:type="dxa"/>
            </w:tcMar>
          </w:tcPr>
          <w:p w14:paraId="4B1D1D0C" w14:textId="77777777" w:rsidR="00EE2D7F" w:rsidRPr="00AE608B" w:rsidRDefault="005E1E6B" w:rsidP="00EE2D7F">
            <w:pPr>
              <w:pStyle w:val="Normal2"/>
              <w:numPr>
                <w:ilvl w:val="1"/>
                <w:numId w:val="0"/>
              </w:numPr>
              <w:ind w:left="426" w:hanging="426"/>
              <w:jc w:val="left"/>
              <w:rPr>
                <w:b/>
                <w:bCs/>
              </w:rPr>
            </w:pPr>
            <w:r w:rsidRPr="00AE608B">
              <w:rPr>
                <w:rFonts w:ascii="Verdana" w:hAnsi="Verdana"/>
                <w:b/>
                <w:bCs/>
              </w:rPr>
              <w:t>2.-</w:t>
            </w:r>
            <w:r w:rsidRPr="00AE608B">
              <w:rPr>
                <w:rFonts w:ascii="Verdana" w:hAnsi="Verdana"/>
              </w:rPr>
              <w:t xml:space="preserve"> </w:t>
            </w:r>
            <w:r w:rsidRPr="00AE608B">
              <w:rPr>
                <w:rFonts w:ascii="Verdana" w:hAnsi="Verdana"/>
                <w:b/>
                <w:bCs/>
              </w:rPr>
              <w:t>Tratamiento de datos personales de representantes legales y empleados de las Partes</w:t>
            </w:r>
            <w:r w:rsidRPr="00AE608B">
              <w:rPr>
                <w:rFonts w:ascii="Verdana" w:hAnsi="Verdana"/>
              </w:rPr>
              <w:t xml:space="preserve"> </w:t>
            </w:r>
          </w:p>
        </w:tc>
        <w:tc>
          <w:tcPr>
            <w:tcW w:w="2500" w:type="pct"/>
            <w:tcMar>
              <w:top w:w="100" w:type="dxa"/>
              <w:left w:w="100" w:type="dxa"/>
              <w:bottom w:w="100" w:type="dxa"/>
              <w:right w:w="100" w:type="dxa"/>
            </w:tcMar>
          </w:tcPr>
          <w:p w14:paraId="36F032F2" w14:textId="77777777" w:rsidR="00EE2D7F" w:rsidRPr="005E1E6B" w:rsidRDefault="005E1E6B" w:rsidP="00EE2D7F">
            <w:pPr>
              <w:pStyle w:val="Normal2"/>
              <w:numPr>
                <w:ilvl w:val="1"/>
                <w:numId w:val="0"/>
              </w:numPr>
              <w:ind w:left="426" w:hanging="426"/>
              <w:jc w:val="left"/>
              <w:rPr>
                <w:b/>
                <w:bCs/>
                <w:lang w:val="en-US"/>
              </w:rPr>
            </w:pPr>
            <w:r w:rsidRPr="00AE608B">
              <w:rPr>
                <w:rFonts w:ascii="Verdana" w:eastAsia="Verdana" w:hAnsi="Verdana"/>
                <w:b/>
                <w:bCs/>
                <w:lang w:val="en-US"/>
              </w:rPr>
              <w:t>2.-</w:t>
            </w:r>
            <w:r w:rsidRPr="00AE608B">
              <w:rPr>
                <w:rFonts w:ascii="Verdana" w:eastAsia="Verdana" w:hAnsi="Verdana"/>
                <w:lang w:val="en-US"/>
              </w:rPr>
              <w:t xml:space="preserve"> </w:t>
            </w:r>
            <w:r w:rsidRPr="00AE608B">
              <w:rPr>
                <w:rFonts w:ascii="Verdana" w:eastAsia="Verdana" w:hAnsi="Verdana"/>
                <w:b/>
                <w:bCs/>
                <w:lang w:val="en-US"/>
              </w:rPr>
              <w:t>Processing of personal data of legal representatives and employees of the Parties</w:t>
            </w:r>
            <w:r w:rsidRPr="00AE608B">
              <w:rPr>
                <w:rFonts w:ascii="Verdana" w:eastAsia="Verdana" w:hAnsi="Verdana"/>
                <w:lang w:val="en-US"/>
              </w:rPr>
              <w:t xml:space="preserve"> </w:t>
            </w:r>
          </w:p>
        </w:tc>
      </w:tr>
      <w:tr w:rsidR="00E0382D" w:rsidRPr="00AE608B" w14:paraId="30B26CC9" w14:textId="77777777">
        <w:tc>
          <w:tcPr>
            <w:tcW w:w="2500" w:type="pct"/>
            <w:tcMar>
              <w:top w:w="100" w:type="dxa"/>
              <w:left w:w="100" w:type="dxa"/>
              <w:bottom w:w="100" w:type="dxa"/>
              <w:right w:w="100" w:type="dxa"/>
            </w:tcMar>
          </w:tcPr>
          <w:p w14:paraId="0B0FF174" w14:textId="77777777" w:rsidR="00EE2D7F" w:rsidRPr="00AE608B" w:rsidRDefault="005E1E6B">
            <w:pPr>
              <w:spacing w:before="240" w:line="320" w:lineRule="atLeast"/>
              <w:ind w:left="426" w:right="-1" w:hanging="360"/>
              <w:rPr>
                <w:rFonts w:ascii="Verdana" w:hAnsi="Verdana" w:cs="Arial"/>
                <w:sz w:val="22"/>
                <w:szCs w:val="22"/>
                <w:lang w:val="es-ES"/>
              </w:rPr>
            </w:pPr>
            <w:r w:rsidRPr="00AE608B">
              <w:rPr>
                <w:rFonts w:ascii="Verdana" w:hAnsi="Verdana" w:cs="Arial"/>
                <w:sz w:val="22"/>
                <w:szCs w:val="22"/>
                <w:lang w:val="es-ES"/>
              </w:rPr>
              <w:lastRenderedPageBreak/>
              <w:t>a)</w:t>
            </w:r>
            <w:r w:rsidRPr="00AE608B">
              <w:rPr>
                <w:rFonts w:ascii="Verdana" w:hAnsi="Verdana" w:cs="Arial"/>
                <w:sz w:val="22"/>
                <w:szCs w:val="22"/>
                <w:lang w:val="es-ES"/>
              </w:rPr>
              <w:tab/>
            </w:r>
            <w:r w:rsidR="00BD5BF5" w:rsidRPr="00AE608B">
              <w:rPr>
                <w:rFonts w:ascii="Verdana" w:hAnsi="Verdana" w:cs="Arial"/>
                <w:sz w:val="22"/>
                <w:szCs w:val="22"/>
                <w:lang w:val="es-ES"/>
              </w:rPr>
              <w:t>Los Responsables del Tratamiento son cada una de las partes que figuran en el encabezado del presente contrato.</w:t>
            </w:r>
          </w:p>
        </w:tc>
        <w:tc>
          <w:tcPr>
            <w:tcW w:w="2500" w:type="pct"/>
            <w:tcMar>
              <w:top w:w="100" w:type="dxa"/>
              <w:left w:w="100" w:type="dxa"/>
              <w:bottom w:w="100" w:type="dxa"/>
              <w:right w:w="100" w:type="dxa"/>
            </w:tcMar>
          </w:tcPr>
          <w:p w14:paraId="7DAEA9BB" w14:textId="77777777" w:rsidR="00EE2D7F" w:rsidRPr="005E1E6B" w:rsidRDefault="005E1E6B">
            <w:pPr>
              <w:spacing w:before="240" w:line="320" w:lineRule="atLeast"/>
              <w:ind w:left="426" w:right="-1" w:hanging="360"/>
              <w:rPr>
                <w:rFonts w:ascii="Verdana" w:hAnsi="Verdana" w:cs="Arial"/>
                <w:sz w:val="22"/>
                <w:szCs w:val="22"/>
              </w:rPr>
            </w:pPr>
            <w:r w:rsidRPr="00AE608B">
              <w:rPr>
                <w:rFonts w:ascii="Verdana" w:eastAsia="Verdana" w:hAnsi="Verdana" w:cs="Arial"/>
                <w:sz w:val="22"/>
                <w:szCs w:val="22"/>
              </w:rPr>
              <w:t>a)</w:t>
            </w:r>
            <w:r w:rsidRPr="00AE608B">
              <w:rPr>
                <w:rFonts w:ascii="Verdana" w:eastAsia="Verdana" w:hAnsi="Verdana" w:cs="Arial"/>
                <w:sz w:val="22"/>
                <w:szCs w:val="22"/>
              </w:rPr>
              <w:tab/>
              <w:t>The Data Controllers are each of the parties listed in the heading of this agreement.</w:t>
            </w:r>
          </w:p>
        </w:tc>
      </w:tr>
      <w:tr w:rsidR="00E0382D" w:rsidRPr="00AE608B" w14:paraId="560AF9A2" w14:textId="77777777">
        <w:tc>
          <w:tcPr>
            <w:tcW w:w="2500" w:type="pct"/>
            <w:tcMar>
              <w:top w:w="100" w:type="dxa"/>
              <w:left w:w="100" w:type="dxa"/>
              <w:bottom w:w="100" w:type="dxa"/>
              <w:right w:w="100" w:type="dxa"/>
            </w:tcMar>
          </w:tcPr>
          <w:p w14:paraId="48042C9E" w14:textId="77777777" w:rsidR="00EE2D7F" w:rsidRPr="00AE608B" w:rsidRDefault="005E1E6B" w:rsidP="00A60338">
            <w:pPr>
              <w:spacing w:before="240" w:line="320" w:lineRule="atLeast"/>
              <w:ind w:left="426" w:right="-1" w:hanging="360"/>
              <w:rPr>
                <w:rFonts w:ascii="Verdana" w:hAnsi="Verdana" w:cs="Arial"/>
                <w:sz w:val="22"/>
                <w:szCs w:val="22"/>
                <w:lang w:val="es-ES"/>
              </w:rPr>
            </w:pPr>
            <w:r w:rsidRPr="00AE608B">
              <w:rPr>
                <w:rFonts w:ascii="Verdana" w:hAnsi="Verdana" w:cs="Arial"/>
                <w:sz w:val="22"/>
                <w:szCs w:val="22"/>
                <w:lang w:val="es-ES"/>
              </w:rPr>
              <w:t>b)</w:t>
            </w:r>
            <w:r w:rsidRPr="00AE608B">
              <w:rPr>
                <w:rFonts w:ascii="Verdana" w:hAnsi="Verdana" w:cs="Arial"/>
                <w:sz w:val="22"/>
                <w:szCs w:val="22"/>
                <w:lang w:val="es-ES"/>
              </w:rPr>
              <w:tab/>
            </w:r>
            <w:r w:rsidR="00BD5BF5" w:rsidRPr="00AE608B">
              <w:rPr>
                <w:rFonts w:ascii="Verdana" w:hAnsi="Verdana" w:cs="Arial"/>
                <w:sz w:val="22"/>
                <w:szCs w:val="22"/>
                <w:lang w:val="es-ES"/>
              </w:rPr>
              <w:t xml:space="preserve">Los datos personales proporcionados por las personas que participan en la gestión del contrato, o reflejados en el mismo, serán utilizados para su tratamiento con la finalidad de la gestión derivada del mismo y el contacto para la adecuada relación de las partes, quedando almacenados durante el tiempo que se mantenga la presente relación contractual. </w:t>
            </w:r>
          </w:p>
        </w:tc>
        <w:tc>
          <w:tcPr>
            <w:tcW w:w="2500" w:type="pct"/>
            <w:tcMar>
              <w:top w:w="100" w:type="dxa"/>
              <w:left w:w="100" w:type="dxa"/>
              <w:bottom w:w="100" w:type="dxa"/>
              <w:right w:w="100" w:type="dxa"/>
            </w:tcMar>
          </w:tcPr>
          <w:p w14:paraId="63307BD1" w14:textId="77777777" w:rsidR="00EE2D7F" w:rsidRPr="005E1E6B" w:rsidRDefault="005E1E6B" w:rsidP="00A60338">
            <w:pPr>
              <w:spacing w:before="240" w:line="320" w:lineRule="atLeast"/>
              <w:ind w:left="426" w:right="-1" w:hanging="360"/>
              <w:rPr>
                <w:rFonts w:ascii="Verdana" w:hAnsi="Verdana" w:cs="Arial"/>
                <w:sz w:val="22"/>
                <w:szCs w:val="22"/>
              </w:rPr>
            </w:pPr>
            <w:r w:rsidRPr="00AE608B">
              <w:rPr>
                <w:rFonts w:ascii="Verdana" w:eastAsia="Verdana" w:hAnsi="Verdana" w:cs="Arial"/>
                <w:sz w:val="22"/>
                <w:szCs w:val="22"/>
              </w:rPr>
              <w:t>b)</w:t>
            </w:r>
            <w:r w:rsidRPr="00AE608B">
              <w:rPr>
                <w:rFonts w:ascii="Verdana" w:eastAsia="Verdana" w:hAnsi="Verdana" w:cs="Arial"/>
                <w:sz w:val="22"/>
                <w:szCs w:val="22"/>
              </w:rPr>
              <w:tab/>
              <w:t xml:space="preserve">The personal data provided by the persons participating in the management of the agreement, or reflected therein, will be used for its processing for the purpose of the management derived therefrom and contact for the appropriate relationship between the parties, and will be stored for the duration of this contractual relationship. </w:t>
            </w:r>
          </w:p>
        </w:tc>
      </w:tr>
      <w:tr w:rsidR="00E0382D" w:rsidRPr="00AE608B" w14:paraId="4DA9B50B" w14:textId="77777777">
        <w:tc>
          <w:tcPr>
            <w:tcW w:w="2500" w:type="pct"/>
            <w:tcMar>
              <w:top w:w="100" w:type="dxa"/>
              <w:left w:w="100" w:type="dxa"/>
              <w:bottom w:w="100" w:type="dxa"/>
              <w:right w:w="100" w:type="dxa"/>
            </w:tcMar>
          </w:tcPr>
          <w:p w14:paraId="7E17AD97" w14:textId="77777777" w:rsidR="00EE2D7F" w:rsidRPr="00AE608B" w:rsidRDefault="005E1E6B" w:rsidP="00EE2D7F">
            <w:pPr>
              <w:shd w:val="clear" w:color="auto" w:fill="FFFFFF"/>
              <w:spacing w:after="100" w:afterAutospacing="1" w:line="276" w:lineRule="auto"/>
              <w:ind w:left="426" w:right="-1"/>
              <w:rPr>
                <w:rFonts w:ascii="Verdana" w:hAnsi="Verdana" w:cs="Arial"/>
                <w:sz w:val="22"/>
                <w:szCs w:val="22"/>
                <w:lang w:val="es-ES"/>
              </w:rPr>
            </w:pPr>
            <w:r w:rsidRPr="00AE608B">
              <w:rPr>
                <w:rFonts w:ascii="Verdana" w:hAnsi="Verdana"/>
                <w:iCs/>
                <w:sz w:val="22"/>
                <w:szCs w:val="22"/>
                <w:lang w:val="es-ES"/>
              </w:rPr>
              <w:t xml:space="preserve">Los datos de carácter personal serán cancelados cuando hayan dejado de ser necesarios o pertinentes para la finalidad para la que han sido recabados o registrados. No obstante, podrán conservarse durante el tiempo en que pueda </w:t>
            </w:r>
            <w:r w:rsidRPr="00AE608B">
              <w:rPr>
                <w:rFonts w:ascii="Verdana" w:hAnsi="Verdana"/>
                <w:sz w:val="22"/>
                <w:szCs w:val="22"/>
                <w:lang w:val="es-ES"/>
              </w:rPr>
              <w:t>exigirse algún tipo de responsabilidad derivada de una relación u obligación jurídica o de la ejecución del contrato o de la aplicación de medidas precontractuales solicitadas por el interesado.”</w:t>
            </w:r>
          </w:p>
        </w:tc>
        <w:tc>
          <w:tcPr>
            <w:tcW w:w="2500" w:type="pct"/>
            <w:tcMar>
              <w:top w:w="100" w:type="dxa"/>
              <w:left w:w="100" w:type="dxa"/>
              <w:bottom w:w="100" w:type="dxa"/>
              <w:right w:w="100" w:type="dxa"/>
            </w:tcMar>
          </w:tcPr>
          <w:p w14:paraId="6D6B6FB7" w14:textId="77777777" w:rsidR="00EE2D7F" w:rsidRPr="005E1E6B" w:rsidRDefault="005E1E6B" w:rsidP="00EE2D7F">
            <w:pPr>
              <w:shd w:val="clear" w:color="auto" w:fill="FFFFFF"/>
              <w:spacing w:after="100" w:afterAutospacing="1" w:line="276" w:lineRule="auto"/>
              <w:ind w:left="426" w:right="-1"/>
              <w:rPr>
                <w:rFonts w:ascii="Verdana" w:hAnsi="Verdana" w:cs="Arial"/>
                <w:sz w:val="22"/>
                <w:szCs w:val="22"/>
              </w:rPr>
            </w:pPr>
            <w:r w:rsidRPr="00AE608B">
              <w:rPr>
                <w:rFonts w:ascii="Verdana" w:eastAsia="Verdana" w:hAnsi="Verdana"/>
                <w:iCs/>
                <w:sz w:val="22"/>
                <w:szCs w:val="22"/>
              </w:rPr>
              <w:t>Personal data will be canceled when no longer necessary or relevant for the purpose for which it has been collected or recorded. However, data may be retained for as long as any liability arising from a legal relationship or obligation or from the performance of the agreement or from the application of precontractual measures requested by the data subject may be required.[”]</w:t>
            </w:r>
          </w:p>
        </w:tc>
      </w:tr>
      <w:tr w:rsidR="00E0382D" w:rsidRPr="00AE608B" w14:paraId="436D9F1E" w14:textId="77777777">
        <w:tc>
          <w:tcPr>
            <w:tcW w:w="2500" w:type="pct"/>
            <w:tcMar>
              <w:top w:w="100" w:type="dxa"/>
              <w:left w:w="100" w:type="dxa"/>
              <w:bottom w:w="100" w:type="dxa"/>
              <w:right w:w="100" w:type="dxa"/>
            </w:tcMar>
          </w:tcPr>
          <w:p w14:paraId="029340B0" w14:textId="77777777" w:rsidR="00EE2D7F" w:rsidRPr="00AE608B" w:rsidRDefault="005E1E6B" w:rsidP="00A60338">
            <w:pPr>
              <w:spacing w:line="320" w:lineRule="atLeast"/>
              <w:ind w:left="426" w:right="-1" w:hanging="360"/>
              <w:rPr>
                <w:rFonts w:ascii="Verdana" w:hAnsi="Verdana" w:cs="Arial"/>
                <w:sz w:val="22"/>
                <w:szCs w:val="22"/>
                <w:lang w:val="es-ES"/>
              </w:rPr>
            </w:pPr>
            <w:r w:rsidRPr="00AE608B">
              <w:rPr>
                <w:rFonts w:ascii="Verdana" w:hAnsi="Verdana" w:cs="Arial"/>
                <w:sz w:val="22"/>
                <w:szCs w:val="22"/>
                <w:lang w:val="es-ES"/>
              </w:rPr>
              <w:t>c)</w:t>
            </w:r>
            <w:r w:rsidRPr="00AE608B">
              <w:rPr>
                <w:rFonts w:ascii="Verdana" w:hAnsi="Verdana" w:cs="Arial"/>
                <w:sz w:val="22"/>
                <w:szCs w:val="22"/>
                <w:lang w:val="es-ES"/>
              </w:rPr>
              <w:tab/>
            </w:r>
            <w:r w:rsidR="00BD5BF5" w:rsidRPr="00AE608B">
              <w:rPr>
                <w:rFonts w:ascii="Verdana" w:hAnsi="Verdana" w:cs="Arial"/>
                <w:sz w:val="22"/>
                <w:szCs w:val="22"/>
                <w:lang w:val="es-ES"/>
              </w:rPr>
              <w:t>La base jurídica del tratamiento de los datos personales deriva de la ejecución del contrato, y por tanto, sin el tratamiento de los mismos no se podría cumplir con la finalidad descrita en el apartado anterior.</w:t>
            </w:r>
          </w:p>
        </w:tc>
        <w:tc>
          <w:tcPr>
            <w:tcW w:w="2500" w:type="pct"/>
            <w:tcMar>
              <w:top w:w="100" w:type="dxa"/>
              <w:left w:w="100" w:type="dxa"/>
              <w:bottom w:w="100" w:type="dxa"/>
              <w:right w:w="100" w:type="dxa"/>
            </w:tcMar>
          </w:tcPr>
          <w:p w14:paraId="662563AC" w14:textId="77777777" w:rsidR="00EE2D7F" w:rsidRPr="005E1E6B" w:rsidRDefault="005E1E6B" w:rsidP="00A60338">
            <w:pPr>
              <w:spacing w:line="320" w:lineRule="atLeast"/>
              <w:ind w:left="426" w:right="-1" w:hanging="360"/>
              <w:rPr>
                <w:rFonts w:ascii="Verdana" w:hAnsi="Verdana" w:cs="Arial"/>
                <w:sz w:val="22"/>
                <w:szCs w:val="22"/>
              </w:rPr>
            </w:pPr>
            <w:r w:rsidRPr="00AE608B">
              <w:rPr>
                <w:rFonts w:ascii="Verdana" w:eastAsia="Verdana" w:hAnsi="Verdana" w:cs="Arial"/>
                <w:sz w:val="22"/>
                <w:szCs w:val="22"/>
              </w:rPr>
              <w:t>c)</w:t>
            </w:r>
            <w:r w:rsidRPr="00AE608B">
              <w:rPr>
                <w:rFonts w:ascii="Verdana" w:eastAsia="Verdana" w:hAnsi="Verdana" w:cs="Arial"/>
                <w:sz w:val="22"/>
                <w:szCs w:val="22"/>
              </w:rPr>
              <w:tab/>
              <w:t xml:space="preserve">The legal basis for processing personal data results from the execution of the agreement, and therefore, without the processing thereof, it would not be possible to comply with the </w:t>
            </w:r>
            <w:r w:rsidRPr="00AE608B">
              <w:rPr>
                <w:rFonts w:ascii="Verdana" w:eastAsia="Verdana" w:hAnsi="Verdana" w:cs="Arial"/>
                <w:sz w:val="22"/>
                <w:szCs w:val="22"/>
              </w:rPr>
              <w:lastRenderedPageBreak/>
              <w:t>purpose described in the previous section.</w:t>
            </w:r>
          </w:p>
        </w:tc>
      </w:tr>
      <w:tr w:rsidR="00E0382D" w:rsidRPr="00AE608B" w14:paraId="786499BD" w14:textId="77777777">
        <w:tc>
          <w:tcPr>
            <w:tcW w:w="2500" w:type="pct"/>
            <w:tcMar>
              <w:top w:w="100" w:type="dxa"/>
              <w:left w:w="100" w:type="dxa"/>
              <w:bottom w:w="100" w:type="dxa"/>
              <w:right w:w="100" w:type="dxa"/>
            </w:tcMar>
          </w:tcPr>
          <w:p w14:paraId="5F7E2660" w14:textId="77777777" w:rsidR="00EE2D7F" w:rsidRPr="00AE608B" w:rsidRDefault="005E1E6B">
            <w:pPr>
              <w:spacing w:before="240" w:line="320" w:lineRule="atLeast"/>
              <w:ind w:left="426" w:right="-1" w:hanging="360"/>
              <w:rPr>
                <w:rFonts w:ascii="Verdana" w:hAnsi="Verdana" w:cs="Arial"/>
                <w:sz w:val="22"/>
                <w:szCs w:val="22"/>
                <w:lang w:val="es-ES"/>
              </w:rPr>
            </w:pPr>
            <w:r w:rsidRPr="00AE608B">
              <w:rPr>
                <w:rFonts w:ascii="Verdana" w:hAnsi="Verdana" w:cs="Arial"/>
                <w:sz w:val="22"/>
                <w:szCs w:val="22"/>
                <w:lang w:val="es-ES"/>
              </w:rPr>
              <w:lastRenderedPageBreak/>
              <w:t>d)</w:t>
            </w:r>
            <w:r w:rsidRPr="00AE608B">
              <w:rPr>
                <w:rFonts w:ascii="Verdana" w:hAnsi="Verdana" w:cs="Arial"/>
                <w:sz w:val="22"/>
                <w:szCs w:val="22"/>
                <w:lang w:val="es-ES"/>
              </w:rPr>
              <w:tab/>
            </w:r>
            <w:r w:rsidR="00BD5BF5" w:rsidRPr="00AE608B">
              <w:rPr>
                <w:rFonts w:ascii="Verdana" w:hAnsi="Verdana" w:cs="Arial"/>
                <w:sz w:val="22"/>
                <w:szCs w:val="22"/>
                <w:lang w:val="es-ES"/>
              </w:rPr>
              <w:t>Los datos personales que sean proporcionados en relación con el contrato no serán cedidos a terceros, salvo que se disponga en una obligación legal o por la autoridad sanitaria competente en Murcia.</w:t>
            </w:r>
          </w:p>
        </w:tc>
        <w:tc>
          <w:tcPr>
            <w:tcW w:w="2500" w:type="pct"/>
            <w:tcMar>
              <w:top w:w="100" w:type="dxa"/>
              <w:left w:w="100" w:type="dxa"/>
              <w:bottom w:w="100" w:type="dxa"/>
              <w:right w:w="100" w:type="dxa"/>
            </w:tcMar>
          </w:tcPr>
          <w:p w14:paraId="059320F9" w14:textId="77777777" w:rsidR="00EE2D7F" w:rsidRPr="005E1E6B" w:rsidRDefault="005E1E6B">
            <w:pPr>
              <w:spacing w:before="240" w:line="320" w:lineRule="atLeast"/>
              <w:ind w:left="426" w:right="-1" w:hanging="360"/>
              <w:rPr>
                <w:rFonts w:ascii="Verdana" w:hAnsi="Verdana" w:cs="Arial"/>
                <w:sz w:val="22"/>
                <w:szCs w:val="22"/>
              </w:rPr>
            </w:pPr>
            <w:r w:rsidRPr="00AE608B">
              <w:rPr>
                <w:rFonts w:ascii="Verdana" w:eastAsia="Verdana" w:hAnsi="Verdana" w:cs="Arial"/>
                <w:sz w:val="22"/>
                <w:szCs w:val="22"/>
              </w:rPr>
              <w:t>d)</w:t>
            </w:r>
            <w:r w:rsidRPr="00AE608B">
              <w:rPr>
                <w:rFonts w:ascii="Verdana" w:eastAsia="Verdana" w:hAnsi="Verdana" w:cs="Arial"/>
                <w:sz w:val="22"/>
                <w:szCs w:val="22"/>
              </w:rPr>
              <w:tab/>
              <w:t>The personal data provided in connection with the agreement will not be transferred to third parties, unless it is provided in a legal obligation or by the competent health authority in Murcia.</w:t>
            </w:r>
          </w:p>
        </w:tc>
      </w:tr>
      <w:tr w:rsidR="00E0382D" w:rsidRPr="00AE608B" w14:paraId="61AF4B6E" w14:textId="77777777">
        <w:tc>
          <w:tcPr>
            <w:tcW w:w="2500" w:type="pct"/>
            <w:tcMar>
              <w:top w:w="100" w:type="dxa"/>
              <w:left w:w="100" w:type="dxa"/>
              <w:bottom w:w="100" w:type="dxa"/>
              <w:right w:w="100" w:type="dxa"/>
            </w:tcMar>
          </w:tcPr>
          <w:p w14:paraId="466AEB16" w14:textId="721031FE" w:rsidR="00EE2D7F" w:rsidRPr="00AE608B" w:rsidRDefault="005E1E6B" w:rsidP="00A60338">
            <w:pPr>
              <w:spacing w:before="240" w:line="320" w:lineRule="atLeast"/>
              <w:ind w:left="426" w:right="-1" w:hanging="360"/>
              <w:rPr>
                <w:rFonts w:ascii="Verdana" w:hAnsi="Verdana" w:cs="Arial"/>
                <w:sz w:val="22"/>
                <w:szCs w:val="22"/>
                <w:lang w:val="es-ES"/>
              </w:rPr>
            </w:pPr>
            <w:r w:rsidRPr="00AE608B">
              <w:rPr>
                <w:rFonts w:ascii="Verdana" w:hAnsi="Verdana" w:cs="Arial"/>
                <w:sz w:val="22"/>
                <w:szCs w:val="22"/>
                <w:lang w:val="es-ES"/>
              </w:rPr>
              <w:t>e)</w:t>
            </w:r>
            <w:r w:rsidRPr="00AE608B">
              <w:rPr>
                <w:rFonts w:ascii="Verdana" w:hAnsi="Verdana" w:cs="Arial"/>
                <w:sz w:val="22"/>
                <w:szCs w:val="22"/>
                <w:lang w:val="es-ES"/>
              </w:rPr>
              <w:tab/>
            </w:r>
            <w:r w:rsidR="00BD5BF5" w:rsidRPr="00AE608B">
              <w:rPr>
                <w:rFonts w:ascii="Verdana" w:hAnsi="Verdana" w:cs="Arial"/>
                <w:sz w:val="22"/>
                <w:szCs w:val="22"/>
                <w:lang w:val="es-ES"/>
              </w:rPr>
              <w:t xml:space="preserve">Los firmantes, empleados de las Partes y gestores del contrato podrán ejercer sus derechos de acceso, rectificación, supresión de sus datos personales, o la limitación u oposición a su tratamiento, así como, en su caso, a la portabilidad de sus datos, solicitándolo por escrito, con copia de su DNI o documento identificativo equivalente, e indicando el derecho que ejercitan, a la FFIS, a través de su web www.ffis.es (por parte de la Entidad Gestora); a </w:t>
            </w:r>
            <w:proofErr w:type="spellStart"/>
            <w:r w:rsidR="00BD5BF5" w:rsidRPr="00AE608B">
              <w:rPr>
                <w:rFonts w:ascii="Verdana" w:hAnsi="Verdana" w:cs="Arial"/>
                <w:sz w:val="22"/>
                <w:szCs w:val="22"/>
                <w:highlight w:val="yellow"/>
                <w:lang w:val="es-ES"/>
              </w:rPr>
              <w:t>xxxxxxxxxxx</w:t>
            </w:r>
            <w:proofErr w:type="spellEnd"/>
            <w:r w:rsidR="00BD5BF5" w:rsidRPr="00AE608B">
              <w:rPr>
                <w:rFonts w:ascii="Verdana" w:hAnsi="Verdana" w:cs="Arial"/>
                <w:sz w:val="22"/>
                <w:szCs w:val="22"/>
                <w:lang w:val="es-ES"/>
              </w:rPr>
              <w:t xml:space="preserve">, a través de </w:t>
            </w:r>
            <w:proofErr w:type="spellStart"/>
            <w:r w:rsidR="00BD5BF5" w:rsidRPr="00AE608B">
              <w:rPr>
                <w:rFonts w:ascii="Verdana" w:hAnsi="Verdana" w:cs="Arial"/>
                <w:sz w:val="22"/>
                <w:szCs w:val="22"/>
                <w:highlight w:val="yellow"/>
                <w:lang w:val="es-ES"/>
              </w:rPr>
              <w:t>xxxxxxxxxxxx</w:t>
            </w:r>
            <w:proofErr w:type="spellEnd"/>
            <w:r w:rsidR="00BD5BF5" w:rsidRPr="00AE608B">
              <w:rPr>
                <w:rFonts w:ascii="Verdana" w:hAnsi="Verdana" w:cs="Arial"/>
                <w:sz w:val="22"/>
                <w:szCs w:val="22"/>
                <w:lang w:val="es-ES"/>
              </w:rPr>
              <w:t xml:space="preserve"> (por parte del Promotor); y al Centro, mediante correo electrónico a  dpd-sms@carm.es (por parte del Centro).</w:t>
            </w:r>
          </w:p>
        </w:tc>
        <w:tc>
          <w:tcPr>
            <w:tcW w:w="2500" w:type="pct"/>
            <w:tcMar>
              <w:top w:w="100" w:type="dxa"/>
              <w:left w:w="100" w:type="dxa"/>
              <w:bottom w:w="100" w:type="dxa"/>
              <w:right w:w="100" w:type="dxa"/>
            </w:tcMar>
          </w:tcPr>
          <w:p w14:paraId="0EC9758D" w14:textId="1F3DADB1" w:rsidR="00EE2D7F" w:rsidRPr="005E1E6B" w:rsidRDefault="005E1E6B" w:rsidP="00A60338">
            <w:pPr>
              <w:spacing w:before="240" w:line="320" w:lineRule="atLeast"/>
              <w:ind w:left="426" w:right="-1" w:hanging="360"/>
              <w:rPr>
                <w:rFonts w:ascii="Verdana" w:hAnsi="Verdana" w:cs="Arial"/>
                <w:sz w:val="22"/>
                <w:szCs w:val="22"/>
              </w:rPr>
            </w:pPr>
            <w:r w:rsidRPr="00AE608B">
              <w:rPr>
                <w:rFonts w:ascii="Verdana" w:eastAsia="Verdana" w:hAnsi="Verdana" w:cs="Arial"/>
                <w:sz w:val="22"/>
                <w:szCs w:val="22"/>
              </w:rPr>
              <w:t>e)</w:t>
            </w:r>
            <w:r w:rsidRPr="00AE608B">
              <w:rPr>
                <w:rFonts w:ascii="Verdana" w:eastAsia="Verdana" w:hAnsi="Verdana" w:cs="Arial"/>
                <w:sz w:val="22"/>
                <w:szCs w:val="22"/>
              </w:rPr>
              <w:tab/>
              <w:t xml:space="preserve">Signatories, employees of the Parties and contract managers may exercise their rights of access, rectification, deletion of their personal data, or limitation or objection to their processing, as well as, where appropriate, to the portability of their data, by requesting it in writing, with a copy of their national ID or equivalent ID document, and indicating the right they [wish to] exercise, to FFIS, through its website www.ffis.es (for the Managing Entity); to </w:t>
            </w:r>
            <w:proofErr w:type="spellStart"/>
            <w:r w:rsidRPr="00AE608B">
              <w:rPr>
                <w:rFonts w:ascii="Verdana" w:eastAsia="Verdana" w:hAnsi="Verdana" w:cs="Arial"/>
                <w:sz w:val="22"/>
                <w:szCs w:val="22"/>
                <w:highlight w:val="yellow"/>
              </w:rPr>
              <w:t>xxxxxxxxxxx</w:t>
            </w:r>
            <w:proofErr w:type="spellEnd"/>
            <w:r w:rsidRPr="00AE608B">
              <w:rPr>
                <w:rFonts w:ascii="Verdana" w:eastAsia="Verdana" w:hAnsi="Verdana" w:cs="Arial"/>
                <w:sz w:val="22"/>
                <w:szCs w:val="22"/>
              </w:rPr>
              <w:t xml:space="preserve">, through </w:t>
            </w:r>
            <w:proofErr w:type="spellStart"/>
            <w:r w:rsidRPr="00AE608B">
              <w:rPr>
                <w:rFonts w:ascii="Verdana" w:eastAsia="Verdana" w:hAnsi="Verdana" w:cs="Arial"/>
                <w:sz w:val="22"/>
                <w:szCs w:val="22"/>
                <w:highlight w:val="yellow"/>
              </w:rPr>
              <w:t>xxxxxxxxxxxx</w:t>
            </w:r>
            <w:proofErr w:type="spellEnd"/>
            <w:r w:rsidRPr="00AE608B">
              <w:rPr>
                <w:rFonts w:ascii="Verdana" w:eastAsia="Verdana" w:hAnsi="Verdana" w:cs="Arial"/>
                <w:sz w:val="22"/>
                <w:szCs w:val="22"/>
              </w:rPr>
              <w:t xml:space="preserve"> (for the Sponsor); and to the Site, by emailing dpd-sms@carm.es (for the Site).</w:t>
            </w:r>
          </w:p>
        </w:tc>
      </w:tr>
      <w:tr w:rsidR="00E0382D" w:rsidRPr="00AE608B" w14:paraId="7C3FD450" w14:textId="77777777">
        <w:tc>
          <w:tcPr>
            <w:tcW w:w="2500" w:type="pct"/>
            <w:tcMar>
              <w:top w:w="100" w:type="dxa"/>
              <w:left w:w="100" w:type="dxa"/>
              <w:bottom w:w="100" w:type="dxa"/>
              <w:right w:w="100" w:type="dxa"/>
            </w:tcMar>
          </w:tcPr>
          <w:p w14:paraId="1CEDB76B" w14:textId="77777777" w:rsidR="008A08C8" w:rsidRPr="00AE608B" w:rsidRDefault="005E1E6B" w:rsidP="009311FC">
            <w:pPr>
              <w:pStyle w:val="Textoindependiente"/>
              <w:spacing w:after="0" w:line="320" w:lineRule="atLeast"/>
              <w:rPr>
                <w:rFonts w:ascii="Verdana" w:hAnsi="Verdana"/>
                <w:b/>
                <w:sz w:val="22"/>
                <w:szCs w:val="22"/>
              </w:rPr>
            </w:pPr>
            <w:r w:rsidRPr="00AE608B">
              <w:rPr>
                <w:rFonts w:ascii="Verdana" w:hAnsi="Verdana"/>
                <w:b/>
                <w:sz w:val="22"/>
                <w:szCs w:val="22"/>
                <w:u w:val="single"/>
              </w:rPr>
              <w:t>Decimos</w:t>
            </w:r>
            <w:r w:rsidR="003D7C19" w:rsidRPr="00AE608B">
              <w:rPr>
                <w:rFonts w:ascii="Verdana" w:hAnsi="Verdana"/>
                <w:b/>
                <w:sz w:val="22"/>
                <w:szCs w:val="22"/>
                <w:u w:val="single"/>
              </w:rPr>
              <w:t>éptima</w:t>
            </w:r>
            <w:r w:rsidRPr="00AE608B">
              <w:rPr>
                <w:rFonts w:ascii="Verdana" w:hAnsi="Verdana"/>
                <w:b/>
                <w:sz w:val="22"/>
                <w:szCs w:val="22"/>
                <w:u w:val="single"/>
              </w:rPr>
              <w:t>.-</w:t>
            </w:r>
            <w:r w:rsidRPr="00AE608B">
              <w:rPr>
                <w:rFonts w:ascii="Verdana" w:hAnsi="Verdana"/>
                <w:b/>
                <w:sz w:val="22"/>
                <w:szCs w:val="22"/>
              </w:rPr>
              <w:t xml:space="preserve"> </w:t>
            </w:r>
            <w:r w:rsidR="00BD5BF5" w:rsidRPr="00AE608B">
              <w:rPr>
                <w:rFonts w:ascii="Verdana" w:hAnsi="Verdana"/>
                <w:b/>
                <w:sz w:val="22"/>
                <w:szCs w:val="22"/>
              </w:rPr>
              <w:t>Transparencia</w:t>
            </w:r>
            <w:r w:rsidR="009049CB" w:rsidRPr="00AE608B">
              <w:rPr>
                <w:rFonts w:ascii="Verdana" w:hAnsi="Verdana"/>
                <w:b/>
                <w:sz w:val="22"/>
                <w:szCs w:val="22"/>
              </w:rPr>
              <w:t>.</w:t>
            </w:r>
          </w:p>
        </w:tc>
        <w:tc>
          <w:tcPr>
            <w:tcW w:w="2500" w:type="pct"/>
            <w:tcMar>
              <w:top w:w="100" w:type="dxa"/>
              <w:left w:w="100" w:type="dxa"/>
              <w:bottom w:w="100" w:type="dxa"/>
              <w:right w:w="100" w:type="dxa"/>
            </w:tcMar>
          </w:tcPr>
          <w:p w14:paraId="66A25265" w14:textId="77777777" w:rsidR="008A08C8" w:rsidRPr="00AE608B" w:rsidRDefault="005E1E6B" w:rsidP="009311FC">
            <w:pPr>
              <w:pStyle w:val="Textoindependiente"/>
              <w:spacing w:after="0" w:line="320" w:lineRule="atLeast"/>
              <w:rPr>
                <w:rFonts w:ascii="Verdana" w:hAnsi="Verdana"/>
                <w:b/>
                <w:sz w:val="22"/>
                <w:szCs w:val="22"/>
              </w:rPr>
            </w:pPr>
            <w:r w:rsidRPr="00AE608B">
              <w:rPr>
                <w:rFonts w:ascii="Verdana" w:eastAsia="Verdana" w:hAnsi="Verdana"/>
                <w:b/>
                <w:bCs/>
                <w:sz w:val="22"/>
                <w:szCs w:val="22"/>
                <w:u w:val="single"/>
                <w:lang w:val="en-US"/>
              </w:rPr>
              <w:t>Seventeenth.-</w:t>
            </w:r>
            <w:r w:rsidRPr="00AE608B">
              <w:rPr>
                <w:rFonts w:ascii="Verdana" w:eastAsia="Verdana" w:hAnsi="Verdana"/>
                <w:b/>
                <w:bCs/>
                <w:sz w:val="22"/>
                <w:szCs w:val="22"/>
                <w:lang w:val="en-US"/>
              </w:rPr>
              <w:t xml:space="preserve"> Transparency.</w:t>
            </w:r>
          </w:p>
        </w:tc>
      </w:tr>
      <w:tr w:rsidR="00E0382D" w:rsidRPr="00AE608B" w14:paraId="777DC14E" w14:textId="77777777">
        <w:tc>
          <w:tcPr>
            <w:tcW w:w="2500" w:type="pct"/>
            <w:tcMar>
              <w:top w:w="100" w:type="dxa"/>
              <w:left w:w="100" w:type="dxa"/>
              <w:bottom w:w="100" w:type="dxa"/>
              <w:right w:w="100" w:type="dxa"/>
            </w:tcMar>
          </w:tcPr>
          <w:p w14:paraId="37C10948" w14:textId="77777777" w:rsidR="00620B5E" w:rsidRPr="00AE608B" w:rsidRDefault="005E1E6B" w:rsidP="00455D95">
            <w:pPr>
              <w:pStyle w:val="Textoindependiente"/>
              <w:spacing w:after="0" w:line="320" w:lineRule="atLeast"/>
              <w:ind w:firstLine="720"/>
              <w:rPr>
                <w:rFonts w:ascii="Verdana" w:hAnsi="Verdana"/>
                <w:sz w:val="22"/>
                <w:szCs w:val="22"/>
              </w:rPr>
            </w:pPr>
            <w:r w:rsidRPr="00AE608B">
              <w:rPr>
                <w:rFonts w:ascii="Verdana" w:hAnsi="Verdana"/>
                <w:sz w:val="22"/>
                <w:szCs w:val="22"/>
              </w:rPr>
              <w:t xml:space="preserve">Las partes autorizan a publicar en su Portal Web los datos referentes a este </w:t>
            </w:r>
            <w:r w:rsidR="00D96E7E" w:rsidRPr="00AE608B">
              <w:rPr>
                <w:rFonts w:ascii="Verdana" w:hAnsi="Verdana"/>
                <w:sz w:val="22"/>
                <w:szCs w:val="22"/>
              </w:rPr>
              <w:t>C</w:t>
            </w:r>
            <w:r w:rsidRPr="00AE608B">
              <w:rPr>
                <w:rFonts w:ascii="Verdana" w:hAnsi="Verdana"/>
                <w:sz w:val="22"/>
                <w:szCs w:val="22"/>
              </w:rPr>
              <w:t>ontrato, de</w:t>
            </w:r>
            <w:r w:rsidR="00F50188" w:rsidRPr="00AE608B">
              <w:rPr>
                <w:rFonts w:ascii="Verdana" w:hAnsi="Verdana"/>
                <w:sz w:val="22"/>
                <w:szCs w:val="22"/>
              </w:rPr>
              <w:t xml:space="preserve"> la manera que se acuerde con el Promotor y de</w:t>
            </w:r>
            <w:r w:rsidRPr="00AE608B">
              <w:rPr>
                <w:rFonts w:ascii="Verdana" w:hAnsi="Verdana"/>
                <w:sz w:val="22"/>
                <w:szCs w:val="22"/>
              </w:rPr>
              <w:t xml:space="preserve"> acuerdo con la normativa vigente. A tal efecto, </w:t>
            </w:r>
            <w:r w:rsidRPr="00AE608B">
              <w:rPr>
                <w:rFonts w:ascii="Verdana" w:hAnsi="Verdana"/>
                <w:sz w:val="22"/>
                <w:szCs w:val="22"/>
              </w:rPr>
              <w:lastRenderedPageBreak/>
              <w:t>tendrán en cuenta y respetarán todos los derechos de la otra sobre los logotipos y cualquier otro elemento susceptible de protección de la propiedad industrial o intelectual de su titularidad que, con su autorización, utilice.</w:t>
            </w:r>
          </w:p>
        </w:tc>
        <w:tc>
          <w:tcPr>
            <w:tcW w:w="2500" w:type="pct"/>
            <w:tcMar>
              <w:top w:w="100" w:type="dxa"/>
              <w:left w:w="100" w:type="dxa"/>
              <w:bottom w:w="100" w:type="dxa"/>
              <w:right w:w="100" w:type="dxa"/>
            </w:tcMar>
          </w:tcPr>
          <w:p w14:paraId="038DF1B1" w14:textId="77777777" w:rsidR="00620B5E" w:rsidRPr="005E1E6B" w:rsidRDefault="005E1E6B" w:rsidP="00455D95">
            <w:pPr>
              <w:pStyle w:val="Textoindependiente"/>
              <w:spacing w:after="0" w:line="320" w:lineRule="atLeast"/>
              <w:ind w:firstLine="720"/>
              <w:rPr>
                <w:rFonts w:ascii="Verdana" w:hAnsi="Verdana"/>
                <w:sz w:val="22"/>
                <w:szCs w:val="22"/>
                <w:lang w:val="en-US"/>
              </w:rPr>
            </w:pPr>
            <w:r w:rsidRPr="00AE608B">
              <w:rPr>
                <w:rFonts w:ascii="Verdana" w:eastAsia="Verdana" w:hAnsi="Verdana"/>
                <w:sz w:val="22"/>
                <w:szCs w:val="22"/>
                <w:lang w:val="en-US"/>
              </w:rPr>
              <w:lastRenderedPageBreak/>
              <w:t xml:space="preserve">The parties hereby authorize the data related to this Agreement to be published on their Web Portal, in a manner agreed with the Sponsor and in accordance with the regulations in force. To this end, </w:t>
            </w:r>
            <w:r w:rsidRPr="00AE608B">
              <w:rPr>
                <w:rFonts w:ascii="Verdana" w:eastAsia="Verdana" w:hAnsi="Verdana"/>
                <w:sz w:val="22"/>
                <w:szCs w:val="22"/>
                <w:lang w:val="en-US"/>
              </w:rPr>
              <w:lastRenderedPageBreak/>
              <w:t>they shall take into account and observe all rights held by the other party on the logos and any other element liable to be protected within the industrial or intellectual property they own, used with their authorization.</w:t>
            </w:r>
          </w:p>
        </w:tc>
      </w:tr>
      <w:tr w:rsidR="00E0382D" w:rsidRPr="00AE608B" w14:paraId="2832968F" w14:textId="77777777">
        <w:tc>
          <w:tcPr>
            <w:tcW w:w="2500" w:type="pct"/>
            <w:tcMar>
              <w:top w:w="100" w:type="dxa"/>
              <w:left w:w="100" w:type="dxa"/>
              <w:bottom w:w="100" w:type="dxa"/>
              <w:right w:w="100" w:type="dxa"/>
            </w:tcMar>
          </w:tcPr>
          <w:p w14:paraId="2E6DBB68" w14:textId="77777777" w:rsidR="00606B4F" w:rsidRPr="00AE608B" w:rsidRDefault="005E1E6B" w:rsidP="009311FC">
            <w:pPr>
              <w:pStyle w:val="Textoindependiente"/>
              <w:spacing w:after="0" w:line="320" w:lineRule="atLeast"/>
              <w:rPr>
                <w:rFonts w:ascii="Verdana" w:hAnsi="Verdana"/>
                <w:sz w:val="22"/>
                <w:szCs w:val="22"/>
              </w:rPr>
            </w:pPr>
            <w:r w:rsidRPr="00AE608B">
              <w:rPr>
                <w:rFonts w:ascii="Verdana" w:hAnsi="Verdana"/>
                <w:b/>
                <w:sz w:val="22"/>
                <w:szCs w:val="22"/>
                <w:u w:val="single"/>
              </w:rPr>
              <w:lastRenderedPageBreak/>
              <w:t>Decimo</w:t>
            </w:r>
            <w:r w:rsidR="003D7C19" w:rsidRPr="00AE608B">
              <w:rPr>
                <w:rFonts w:ascii="Verdana" w:hAnsi="Verdana"/>
                <w:b/>
                <w:sz w:val="22"/>
                <w:szCs w:val="22"/>
                <w:u w:val="single"/>
              </w:rPr>
              <w:t>ctava.</w:t>
            </w:r>
            <w:r w:rsidRPr="00AE608B">
              <w:rPr>
                <w:rFonts w:ascii="Verdana" w:hAnsi="Verdana"/>
                <w:b/>
                <w:sz w:val="22"/>
                <w:szCs w:val="22"/>
                <w:u w:val="single"/>
              </w:rPr>
              <w:t>-</w:t>
            </w:r>
            <w:r w:rsidRPr="00AE608B">
              <w:rPr>
                <w:rFonts w:ascii="Verdana" w:hAnsi="Verdana"/>
                <w:b/>
                <w:sz w:val="22"/>
                <w:szCs w:val="22"/>
              </w:rPr>
              <w:t xml:space="preserve"> </w:t>
            </w:r>
            <w:r w:rsidR="00BD5BF5" w:rsidRPr="00AE608B">
              <w:rPr>
                <w:rFonts w:ascii="Verdana" w:hAnsi="Verdana"/>
                <w:b/>
                <w:sz w:val="22"/>
                <w:szCs w:val="22"/>
              </w:rPr>
              <w:t>Naturaleza Jurídica y Jurisdicción</w:t>
            </w:r>
            <w:r w:rsidR="00BD5BF5" w:rsidRPr="00AE608B">
              <w:rPr>
                <w:rFonts w:ascii="Verdana" w:hAnsi="Verdana"/>
                <w:sz w:val="22"/>
                <w:szCs w:val="22"/>
              </w:rPr>
              <w:t>.</w:t>
            </w:r>
          </w:p>
        </w:tc>
        <w:tc>
          <w:tcPr>
            <w:tcW w:w="2500" w:type="pct"/>
            <w:tcMar>
              <w:top w:w="100" w:type="dxa"/>
              <w:left w:w="100" w:type="dxa"/>
              <w:bottom w:w="100" w:type="dxa"/>
              <w:right w:w="100" w:type="dxa"/>
            </w:tcMar>
          </w:tcPr>
          <w:p w14:paraId="42BB582D" w14:textId="77777777" w:rsidR="00606B4F" w:rsidRPr="005E1E6B" w:rsidRDefault="005E1E6B" w:rsidP="009311FC">
            <w:pPr>
              <w:pStyle w:val="Textoindependiente"/>
              <w:spacing w:after="0" w:line="320" w:lineRule="atLeast"/>
              <w:rPr>
                <w:rFonts w:ascii="Verdana" w:hAnsi="Verdana"/>
                <w:sz w:val="22"/>
                <w:szCs w:val="22"/>
                <w:lang w:val="en-US"/>
              </w:rPr>
            </w:pPr>
            <w:r w:rsidRPr="00AE608B">
              <w:rPr>
                <w:rFonts w:ascii="Verdana" w:eastAsia="Verdana" w:hAnsi="Verdana"/>
                <w:b/>
                <w:bCs/>
                <w:sz w:val="22"/>
                <w:szCs w:val="22"/>
                <w:u w:val="single"/>
                <w:lang w:val="en-US"/>
              </w:rPr>
              <w:t>Eighteenth</w:t>
            </w:r>
            <w:r w:rsidRPr="00AE608B">
              <w:rPr>
                <w:rFonts w:ascii="Verdana" w:eastAsia="Verdana" w:hAnsi="Verdana"/>
                <w:b/>
                <w:bCs/>
                <w:sz w:val="22"/>
                <w:szCs w:val="22"/>
                <w:lang w:val="en-US"/>
              </w:rPr>
              <w:t>.- Legal Nature and Jurisdiction</w:t>
            </w:r>
            <w:r w:rsidRPr="00AE608B">
              <w:rPr>
                <w:rFonts w:ascii="Verdana" w:eastAsia="Verdana" w:hAnsi="Verdana"/>
                <w:sz w:val="22"/>
                <w:szCs w:val="22"/>
                <w:lang w:val="en-US"/>
              </w:rPr>
              <w:t>.</w:t>
            </w:r>
          </w:p>
        </w:tc>
      </w:tr>
      <w:tr w:rsidR="00E0382D" w:rsidRPr="00AE608B" w14:paraId="4FB62DC6" w14:textId="77777777">
        <w:tc>
          <w:tcPr>
            <w:tcW w:w="2500" w:type="pct"/>
            <w:tcMar>
              <w:top w:w="100" w:type="dxa"/>
              <w:left w:w="100" w:type="dxa"/>
              <w:bottom w:w="100" w:type="dxa"/>
              <w:right w:w="100" w:type="dxa"/>
            </w:tcMar>
          </w:tcPr>
          <w:p w14:paraId="37C6A81E" w14:textId="77777777" w:rsidR="00606B4F" w:rsidRPr="00AE608B" w:rsidRDefault="005E1E6B" w:rsidP="00455D95">
            <w:pPr>
              <w:pStyle w:val="Sangra3detindependiente"/>
              <w:spacing w:after="0" w:line="320" w:lineRule="atLeast"/>
              <w:ind w:left="0" w:firstLine="720"/>
              <w:rPr>
                <w:rFonts w:ascii="Verdana" w:hAnsi="Verdana"/>
                <w:sz w:val="22"/>
                <w:szCs w:val="22"/>
              </w:rPr>
            </w:pPr>
            <w:r w:rsidRPr="00AE608B">
              <w:rPr>
                <w:rFonts w:ascii="Verdana" w:hAnsi="Verdana"/>
                <w:sz w:val="22"/>
                <w:szCs w:val="22"/>
              </w:rPr>
              <w:t>Para solventar cualquier discrepancia que pudiera surgir en la aplicación o interpretación de lo establecido en el presente contrato, todas las partes se someten a la jurisdicción</w:t>
            </w:r>
            <w:r w:rsidR="00F50188" w:rsidRPr="00AE608B">
              <w:rPr>
                <w:rFonts w:ascii="Verdana" w:hAnsi="Verdana"/>
                <w:sz w:val="22"/>
                <w:szCs w:val="22"/>
              </w:rPr>
              <w:t xml:space="preserve"> civil</w:t>
            </w:r>
            <w:r w:rsidRPr="00AE608B">
              <w:rPr>
                <w:rFonts w:ascii="Verdana" w:hAnsi="Verdana"/>
                <w:sz w:val="22"/>
                <w:szCs w:val="22"/>
              </w:rPr>
              <w:t xml:space="preserve"> de los Juzgados y Tribunales de Murcia </w:t>
            </w:r>
            <w:r w:rsidR="00BB43E7" w:rsidRPr="00AE608B">
              <w:rPr>
                <w:rFonts w:ascii="Verdana" w:hAnsi="Verdana"/>
                <w:sz w:val="22"/>
                <w:szCs w:val="22"/>
              </w:rPr>
              <w:t xml:space="preserve">capital </w:t>
            </w:r>
            <w:r w:rsidRPr="00AE608B">
              <w:rPr>
                <w:rFonts w:ascii="Verdana" w:hAnsi="Verdana"/>
                <w:sz w:val="22"/>
                <w:szCs w:val="22"/>
              </w:rPr>
              <w:t xml:space="preserve">con renuncia al fuero que pudiera corresponderles. </w:t>
            </w:r>
          </w:p>
        </w:tc>
        <w:tc>
          <w:tcPr>
            <w:tcW w:w="2500" w:type="pct"/>
            <w:tcMar>
              <w:top w:w="100" w:type="dxa"/>
              <w:left w:w="100" w:type="dxa"/>
              <w:bottom w:w="100" w:type="dxa"/>
              <w:right w:w="100" w:type="dxa"/>
            </w:tcMar>
          </w:tcPr>
          <w:p w14:paraId="5B2C5B44" w14:textId="77777777" w:rsidR="00606B4F" w:rsidRPr="005E1E6B" w:rsidRDefault="005E1E6B" w:rsidP="00455D95">
            <w:pPr>
              <w:pStyle w:val="Sangra3detindependiente"/>
              <w:spacing w:after="0" w:line="320" w:lineRule="atLeast"/>
              <w:ind w:left="0" w:firstLine="720"/>
              <w:rPr>
                <w:rFonts w:ascii="Verdana" w:hAnsi="Verdana"/>
                <w:sz w:val="22"/>
                <w:szCs w:val="22"/>
                <w:lang w:val="en-US"/>
              </w:rPr>
            </w:pPr>
            <w:r w:rsidRPr="00AE608B">
              <w:rPr>
                <w:rFonts w:ascii="Verdana" w:eastAsia="Verdana" w:hAnsi="Verdana"/>
                <w:sz w:val="22"/>
                <w:szCs w:val="22"/>
                <w:lang w:val="en-US"/>
              </w:rPr>
              <w:t xml:space="preserve">In order to resolve any discrepancy that may arise in the application or interpretation of the provisions in this agreement, all parties submit to the jurisdiction of the Courts and Tribunals of the city of Murcia waiving any other jurisdiction that might be relevant to them. </w:t>
            </w:r>
          </w:p>
        </w:tc>
      </w:tr>
      <w:tr w:rsidR="00E0382D" w:rsidRPr="00AE608B" w14:paraId="34BDEA10" w14:textId="77777777">
        <w:tc>
          <w:tcPr>
            <w:tcW w:w="2500" w:type="pct"/>
            <w:tcMar>
              <w:top w:w="100" w:type="dxa"/>
              <w:left w:w="100" w:type="dxa"/>
              <w:bottom w:w="100" w:type="dxa"/>
              <w:right w:w="100" w:type="dxa"/>
            </w:tcMar>
          </w:tcPr>
          <w:p w14:paraId="1B06D841" w14:textId="77777777" w:rsidR="00606B4F" w:rsidRPr="00AE608B" w:rsidRDefault="005E1E6B" w:rsidP="00455D95">
            <w:pPr>
              <w:spacing w:line="320" w:lineRule="atLeast"/>
              <w:ind w:firstLine="708"/>
              <w:rPr>
                <w:rFonts w:ascii="Verdana" w:hAnsi="Verdana" w:cs="Arial"/>
                <w:sz w:val="22"/>
                <w:szCs w:val="22"/>
                <w:lang w:val="es-ES"/>
              </w:rPr>
            </w:pPr>
            <w:r w:rsidRPr="00AE608B">
              <w:rPr>
                <w:rFonts w:ascii="Verdana" w:hAnsi="Verdana" w:cs="Arial"/>
                <w:sz w:val="22"/>
                <w:szCs w:val="22"/>
                <w:lang w:val="es-ES"/>
              </w:rPr>
              <w:t xml:space="preserve">En prueba de conformidad de las partes se suscribe el presente contrato por </w:t>
            </w:r>
            <w:r w:rsidR="00054F19" w:rsidRPr="00AE608B">
              <w:rPr>
                <w:rFonts w:ascii="Verdana" w:hAnsi="Verdana" w:cs="Arial"/>
                <w:sz w:val="22"/>
                <w:szCs w:val="22"/>
                <w:lang w:val="es-ES"/>
              </w:rPr>
              <w:t>cuatriplicado</w:t>
            </w:r>
            <w:r w:rsidRPr="00AE608B">
              <w:rPr>
                <w:rFonts w:ascii="Verdana" w:hAnsi="Verdana" w:cs="Arial"/>
                <w:sz w:val="22"/>
                <w:szCs w:val="22"/>
                <w:lang w:val="es-ES"/>
              </w:rPr>
              <w:t xml:space="preserve"> ejemplar, en el día de la fecha indicada en el encabezamiento.</w:t>
            </w:r>
          </w:p>
        </w:tc>
        <w:tc>
          <w:tcPr>
            <w:tcW w:w="2500" w:type="pct"/>
            <w:tcMar>
              <w:top w:w="100" w:type="dxa"/>
              <w:left w:w="100" w:type="dxa"/>
              <w:bottom w:w="100" w:type="dxa"/>
              <w:right w:w="100" w:type="dxa"/>
            </w:tcMar>
          </w:tcPr>
          <w:p w14:paraId="70A2E87D" w14:textId="77777777" w:rsidR="00606B4F" w:rsidRPr="005E1E6B" w:rsidRDefault="005E1E6B" w:rsidP="00455D95">
            <w:pPr>
              <w:spacing w:line="320" w:lineRule="atLeast"/>
              <w:ind w:firstLine="708"/>
              <w:rPr>
                <w:rFonts w:ascii="Verdana" w:hAnsi="Verdana" w:cs="Arial"/>
                <w:sz w:val="22"/>
                <w:szCs w:val="22"/>
              </w:rPr>
            </w:pPr>
            <w:r w:rsidRPr="00AE608B">
              <w:rPr>
                <w:rFonts w:ascii="Verdana" w:eastAsia="Verdana" w:hAnsi="Verdana" w:cs="Arial"/>
                <w:sz w:val="22"/>
                <w:szCs w:val="22"/>
              </w:rPr>
              <w:t>In witness whereof, the parties hereto sign this agreement in four equal counterparts, on the date indicated in the heading.</w:t>
            </w:r>
          </w:p>
        </w:tc>
      </w:tr>
    </w:tbl>
    <w:p w14:paraId="74C93BF4" w14:textId="77777777" w:rsidR="00A77B3E" w:rsidRPr="005E1E6B" w:rsidRDefault="00A77B3E">
      <w:pPr>
        <w:rPr>
          <w:rFonts w:ascii="Calibri" w:eastAsia="Calibri" w:hAnsi="Calibri" w:cs="Calibri"/>
          <w:noProof/>
          <w:color w:val="000000"/>
          <w:sz w:val="20"/>
        </w:rPr>
      </w:pPr>
    </w:p>
    <w:p w14:paraId="670DFF2B" w14:textId="77777777" w:rsidR="00A77B3E" w:rsidRPr="005E1E6B" w:rsidRDefault="00A77B3E">
      <w:pPr>
        <w:rPr>
          <w:rFonts w:ascii="Calibri" w:eastAsia="Calibri" w:hAnsi="Calibri" w:cs="Calibri"/>
          <w:noProof/>
          <w:color w:val="000000"/>
          <w:sz w:val="20"/>
        </w:rPr>
      </w:pPr>
    </w:p>
    <w:tbl>
      <w:tblPr>
        <w:tblW w:w="0" w:type="auto"/>
        <w:tblLook w:val="00A0" w:firstRow="1" w:lastRow="0" w:firstColumn="1" w:lastColumn="0" w:noHBand="0" w:noVBand="0"/>
      </w:tblPr>
      <w:tblGrid>
        <w:gridCol w:w="4238"/>
        <w:gridCol w:w="4266"/>
      </w:tblGrid>
      <w:tr w:rsidR="00E0382D" w:rsidRPr="00AE608B" w14:paraId="0739FCC7" w14:textId="77777777" w:rsidTr="00565D50">
        <w:tc>
          <w:tcPr>
            <w:tcW w:w="4352" w:type="dxa"/>
          </w:tcPr>
          <w:p w14:paraId="1F02F475" w14:textId="77777777" w:rsidR="00E00EA8" w:rsidRPr="005E1E6B" w:rsidRDefault="00E00EA8" w:rsidP="00565D50">
            <w:pPr>
              <w:spacing w:line="320" w:lineRule="atLeast"/>
              <w:jc w:val="both"/>
              <w:rPr>
                <w:rFonts w:ascii="Verdana" w:hAnsi="Verdana" w:cs="Arial"/>
                <w:sz w:val="22"/>
                <w:szCs w:val="22"/>
              </w:rPr>
            </w:pPr>
          </w:p>
        </w:tc>
        <w:tc>
          <w:tcPr>
            <w:tcW w:w="4368" w:type="dxa"/>
          </w:tcPr>
          <w:p w14:paraId="4F68EC31" w14:textId="77777777" w:rsidR="00E00EA8" w:rsidRPr="005E1E6B" w:rsidRDefault="00E00EA8" w:rsidP="00565D50">
            <w:pPr>
              <w:spacing w:line="320" w:lineRule="atLeast"/>
              <w:jc w:val="both"/>
              <w:rPr>
                <w:rFonts w:ascii="Verdana" w:hAnsi="Verdana" w:cs="Arial"/>
                <w:sz w:val="22"/>
                <w:szCs w:val="22"/>
              </w:rPr>
            </w:pPr>
          </w:p>
        </w:tc>
      </w:tr>
      <w:tr w:rsidR="00E0382D" w:rsidRPr="00AE608B" w14:paraId="68CD5CA4" w14:textId="77777777" w:rsidTr="00E00EA8">
        <w:tc>
          <w:tcPr>
            <w:tcW w:w="4352" w:type="dxa"/>
          </w:tcPr>
          <w:p w14:paraId="56A32420" w14:textId="24A03F12" w:rsidR="00606B4F" w:rsidRPr="00C03E8F" w:rsidRDefault="005E1E6B" w:rsidP="00BE5FB7">
            <w:pPr>
              <w:spacing w:line="320" w:lineRule="atLeast"/>
              <w:jc w:val="both"/>
              <w:rPr>
                <w:rFonts w:ascii="Verdana" w:hAnsi="Verdana" w:cs="Arial"/>
                <w:b/>
                <w:sz w:val="22"/>
                <w:szCs w:val="22"/>
                <w:lang w:val="es-ES"/>
              </w:rPr>
            </w:pPr>
            <w:r w:rsidRPr="00C03E8F">
              <w:rPr>
                <w:rFonts w:ascii="Verdana" w:hAnsi="Verdana" w:cs="Arial"/>
                <w:b/>
                <w:sz w:val="22"/>
                <w:szCs w:val="22"/>
                <w:lang w:val="es-ES"/>
              </w:rPr>
              <w:t xml:space="preserve">Por el Promotor / </w:t>
            </w:r>
          </w:p>
          <w:p w14:paraId="4BADC48E" w14:textId="7DCB0044" w:rsidR="00606B4F" w:rsidRPr="00C03E8F" w:rsidRDefault="005E1E6B" w:rsidP="00BE5FB7">
            <w:pPr>
              <w:spacing w:line="320" w:lineRule="atLeast"/>
              <w:jc w:val="both"/>
              <w:rPr>
                <w:rFonts w:ascii="Verdana" w:hAnsi="Verdana" w:cs="Arial"/>
                <w:b/>
                <w:sz w:val="22"/>
                <w:szCs w:val="22"/>
                <w:lang w:val="es-ES"/>
              </w:rPr>
            </w:pPr>
            <w:proofErr w:type="spellStart"/>
            <w:r w:rsidRPr="00C03E8F">
              <w:rPr>
                <w:rFonts w:ascii="Verdana" w:eastAsia="Verdana" w:hAnsi="Verdana" w:cs="Arial"/>
                <w:b/>
                <w:bCs/>
                <w:sz w:val="22"/>
                <w:szCs w:val="22"/>
                <w:lang w:val="es-ES"/>
              </w:rPr>
              <w:t>For</w:t>
            </w:r>
            <w:proofErr w:type="spellEnd"/>
            <w:r w:rsidRPr="00C03E8F">
              <w:rPr>
                <w:rFonts w:ascii="Verdana" w:eastAsia="Verdana" w:hAnsi="Verdana" w:cs="Arial"/>
                <w:b/>
                <w:bCs/>
                <w:sz w:val="22"/>
                <w:szCs w:val="22"/>
                <w:lang w:val="es-ES"/>
              </w:rPr>
              <w:t xml:space="preserve"> </w:t>
            </w:r>
            <w:proofErr w:type="spellStart"/>
            <w:r w:rsidRPr="00C03E8F">
              <w:rPr>
                <w:rFonts w:ascii="Verdana" w:eastAsia="Verdana" w:hAnsi="Verdana" w:cs="Arial"/>
                <w:b/>
                <w:bCs/>
                <w:sz w:val="22"/>
                <w:szCs w:val="22"/>
                <w:lang w:val="es-ES"/>
              </w:rPr>
              <w:t>the</w:t>
            </w:r>
            <w:proofErr w:type="spellEnd"/>
            <w:r w:rsidRPr="00C03E8F">
              <w:rPr>
                <w:rFonts w:ascii="Verdana" w:eastAsia="Verdana" w:hAnsi="Verdana" w:cs="Arial"/>
                <w:b/>
                <w:bCs/>
                <w:sz w:val="22"/>
                <w:szCs w:val="22"/>
                <w:lang w:val="es-ES"/>
              </w:rPr>
              <w:t xml:space="preserve"> Sponsor</w:t>
            </w:r>
          </w:p>
          <w:p w14:paraId="2A818676" w14:textId="77777777" w:rsidR="00BE2F93" w:rsidRPr="00433C8F" w:rsidRDefault="00BE2F93" w:rsidP="00455D95">
            <w:pPr>
              <w:spacing w:line="320" w:lineRule="atLeast"/>
              <w:jc w:val="both"/>
              <w:rPr>
                <w:rFonts w:ascii="Verdana" w:hAnsi="Verdana" w:cs="Arial"/>
                <w:sz w:val="22"/>
                <w:szCs w:val="22"/>
                <w:lang w:val="es-ES"/>
              </w:rPr>
            </w:pPr>
          </w:p>
          <w:p w14:paraId="76A63E1F" w14:textId="77777777" w:rsidR="00606B4F" w:rsidRPr="00433C8F" w:rsidRDefault="00606B4F" w:rsidP="00455D95">
            <w:pPr>
              <w:spacing w:line="320" w:lineRule="atLeast"/>
              <w:jc w:val="both"/>
              <w:rPr>
                <w:rFonts w:ascii="Verdana" w:hAnsi="Verdana" w:cs="Arial"/>
                <w:sz w:val="22"/>
                <w:szCs w:val="22"/>
                <w:lang w:val="es-ES"/>
              </w:rPr>
            </w:pPr>
          </w:p>
          <w:p w14:paraId="62AA30EF" w14:textId="77777777" w:rsidR="00606B4F" w:rsidRPr="00433C8F" w:rsidRDefault="00606B4F" w:rsidP="00455D95">
            <w:pPr>
              <w:spacing w:line="320" w:lineRule="atLeast"/>
              <w:jc w:val="both"/>
              <w:rPr>
                <w:rFonts w:ascii="Verdana" w:hAnsi="Verdana" w:cs="Arial"/>
                <w:sz w:val="22"/>
                <w:szCs w:val="22"/>
                <w:lang w:val="es-ES"/>
              </w:rPr>
            </w:pPr>
          </w:p>
          <w:p w14:paraId="36241C76" w14:textId="7E2E99BE" w:rsidR="00606B4F" w:rsidRPr="00433C8F" w:rsidRDefault="005E1E6B" w:rsidP="00455D95">
            <w:pPr>
              <w:spacing w:line="320" w:lineRule="atLeast"/>
              <w:jc w:val="both"/>
              <w:rPr>
                <w:rFonts w:ascii="Verdana" w:hAnsi="Verdana" w:cs="Arial"/>
                <w:sz w:val="22"/>
                <w:szCs w:val="22"/>
                <w:lang w:val="es-ES"/>
              </w:rPr>
            </w:pPr>
            <w:r w:rsidRPr="00433C8F">
              <w:rPr>
                <w:rFonts w:ascii="Verdana" w:hAnsi="Verdana" w:cs="Arial"/>
                <w:sz w:val="22"/>
                <w:szCs w:val="22"/>
                <w:lang w:val="es-ES"/>
              </w:rPr>
              <w:t xml:space="preserve">Fdo. / </w:t>
            </w:r>
          </w:p>
          <w:p w14:paraId="2264BA54" w14:textId="77777777" w:rsidR="00606B4F" w:rsidRPr="00C03E8F" w:rsidRDefault="005E1E6B" w:rsidP="00455D95">
            <w:pPr>
              <w:spacing w:line="320" w:lineRule="atLeast"/>
              <w:jc w:val="both"/>
              <w:rPr>
                <w:rFonts w:ascii="Verdana" w:hAnsi="Verdana" w:cs="Arial"/>
                <w:sz w:val="22"/>
                <w:szCs w:val="22"/>
                <w:lang w:val="es-ES"/>
              </w:rPr>
            </w:pPr>
            <w:proofErr w:type="spellStart"/>
            <w:r w:rsidRPr="00C03E8F">
              <w:rPr>
                <w:rFonts w:ascii="Verdana" w:eastAsia="Verdana" w:hAnsi="Verdana" w:cs="Arial"/>
                <w:sz w:val="22"/>
                <w:szCs w:val="22"/>
                <w:lang w:val="es-ES"/>
              </w:rPr>
              <w:t>Signed</w:t>
            </w:r>
            <w:proofErr w:type="spellEnd"/>
          </w:p>
          <w:p w14:paraId="0D4CEBBB" w14:textId="77777777" w:rsidR="00E00EA8" w:rsidRPr="00C03E8F" w:rsidRDefault="00E00EA8" w:rsidP="00455D95">
            <w:pPr>
              <w:spacing w:line="320" w:lineRule="atLeast"/>
              <w:jc w:val="both"/>
              <w:rPr>
                <w:rFonts w:ascii="Verdana" w:hAnsi="Verdana" w:cs="Arial"/>
                <w:sz w:val="22"/>
                <w:szCs w:val="22"/>
                <w:lang w:val="es-ES"/>
              </w:rPr>
            </w:pPr>
          </w:p>
          <w:p w14:paraId="5AFC15C9" w14:textId="77777777" w:rsidR="00E00EA8" w:rsidRPr="00C03E8F" w:rsidRDefault="00E00EA8" w:rsidP="00455D95">
            <w:pPr>
              <w:spacing w:line="320" w:lineRule="atLeast"/>
              <w:jc w:val="both"/>
              <w:rPr>
                <w:rFonts w:ascii="Verdana" w:hAnsi="Verdana" w:cs="Arial"/>
                <w:sz w:val="22"/>
                <w:szCs w:val="22"/>
                <w:lang w:val="es-ES"/>
              </w:rPr>
            </w:pPr>
          </w:p>
          <w:p w14:paraId="13DCAA59" w14:textId="77777777" w:rsidR="00E00EA8" w:rsidRPr="00C03E8F" w:rsidRDefault="00E00EA8" w:rsidP="00455D95">
            <w:pPr>
              <w:spacing w:line="320" w:lineRule="atLeast"/>
              <w:jc w:val="both"/>
              <w:rPr>
                <w:rFonts w:ascii="Verdana" w:hAnsi="Verdana" w:cs="Arial"/>
                <w:sz w:val="22"/>
                <w:szCs w:val="22"/>
                <w:lang w:val="es-ES"/>
              </w:rPr>
            </w:pPr>
          </w:p>
          <w:p w14:paraId="137FC225" w14:textId="77777777" w:rsidR="00E00EA8" w:rsidRPr="00C03E8F" w:rsidRDefault="005E1E6B" w:rsidP="00E00EA8">
            <w:pPr>
              <w:spacing w:line="320" w:lineRule="atLeast"/>
              <w:jc w:val="both"/>
              <w:rPr>
                <w:rFonts w:ascii="Verdana" w:hAnsi="Verdana" w:cs="Arial"/>
                <w:b/>
                <w:sz w:val="22"/>
                <w:szCs w:val="22"/>
                <w:lang w:val="es-ES"/>
              </w:rPr>
            </w:pPr>
            <w:r w:rsidRPr="00C03E8F">
              <w:rPr>
                <w:rFonts w:ascii="Verdana" w:hAnsi="Verdana" w:cs="Arial"/>
                <w:b/>
                <w:sz w:val="22"/>
                <w:szCs w:val="22"/>
                <w:lang w:val="es-ES"/>
              </w:rPr>
              <w:t>Geren</w:t>
            </w:r>
            <w:r w:rsidR="003D7C19" w:rsidRPr="00C03E8F">
              <w:rPr>
                <w:rFonts w:ascii="Verdana" w:hAnsi="Verdana" w:cs="Arial"/>
                <w:b/>
                <w:sz w:val="22"/>
                <w:szCs w:val="22"/>
                <w:lang w:val="es-ES"/>
              </w:rPr>
              <w:t>cia</w:t>
            </w:r>
            <w:r w:rsidRPr="00C03E8F">
              <w:rPr>
                <w:rFonts w:ascii="Verdana" w:hAnsi="Verdana" w:cs="Arial"/>
                <w:b/>
                <w:sz w:val="22"/>
                <w:szCs w:val="22"/>
                <w:lang w:val="es-ES"/>
              </w:rPr>
              <w:t xml:space="preserve"> del Hospital /</w:t>
            </w:r>
          </w:p>
          <w:p w14:paraId="2747C68E" w14:textId="77777777" w:rsidR="00E00EA8" w:rsidRPr="005E1E6B" w:rsidRDefault="005E1E6B" w:rsidP="00E00EA8">
            <w:pPr>
              <w:spacing w:line="320" w:lineRule="atLeast"/>
              <w:jc w:val="both"/>
              <w:rPr>
                <w:rFonts w:ascii="Verdana" w:hAnsi="Verdana" w:cs="Arial"/>
                <w:b/>
                <w:sz w:val="22"/>
                <w:szCs w:val="22"/>
              </w:rPr>
            </w:pPr>
            <w:r w:rsidRPr="00AE608B">
              <w:rPr>
                <w:rFonts w:ascii="Verdana" w:eastAsia="Verdana" w:hAnsi="Verdana" w:cs="Arial"/>
                <w:b/>
                <w:bCs/>
                <w:sz w:val="22"/>
                <w:szCs w:val="22"/>
              </w:rPr>
              <w:t>Hospital Management</w:t>
            </w:r>
          </w:p>
          <w:p w14:paraId="07990982" w14:textId="77777777" w:rsidR="00E00EA8" w:rsidRPr="005E1E6B" w:rsidRDefault="00E00EA8" w:rsidP="00455D95">
            <w:pPr>
              <w:spacing w:line="320" w:lineRule="atLeast"/>
              <w:jc w:val="both"/>
              <w:rPr>
                <w:rFonts w:ascii="Verdana" w:hAnsi="Verdana" w:cs="Arial"/>
                <w:sz w:val="22"/>
                <w:szCs w:val="22"/>
              </w:rPr>
            </w:pPr>
          </w:p>
          <w:p w14:paraId="150E847D" w14:textId="77777777" w:rsidR="00E00EA8" w:rsidRPr="005E1E6B" w:rsidRDefault="00E00EA8" w:rsidP="00455D95">
            <w:pPr>
              <w:spacing w:line="320" w:lineRule="atLeast"/>
              <w:jc w:val="both"/>
              <w:rPr>
                <w:rFonts w:ascii="Verdana" w:hAnsi="Verdana" w:cs="Arial"/>
                <w:sz w:val="22"/>
                <w:szCs w:val="22"/>
              </w:rPr>
            </w:pPr>
          </w:p>
          <w:p w14:paraId="68FD7517" w14:textId="77777777" w:rsidR="00E00EA8" w:rsidRPr="005E1E6B" w:rsidRDefault="00E00EA8" w:rsidP="00455D95">
            <w:pPr>
              <w:spacing w:line="320" w:lineRule="atLeast"/>
              <w:jc w:val="both"/>
              <w:rPr>
                <w:rFonts w:ascii="Verdana" w:hAnsi="Verdana" w:cs="Arial"/>
                <w:sz w:val="22"/>
                <w:szCs w:val="22"/>
              </w:rPr>
            </w:pPr>
          </w:p>
          <w:p w14:paraId="5E81F0B5" w14:textId="77777777" w:rsidR="00E00EA8" w:rsidRPr="005E1E6B" w:rsidRDefault="00E00EA8" w:rsidP="00455D95">
            <w:pPr>
              <w:spacing w:line="320" w:lineRule="atLeast"/>
              <w:jc w:val="both"/>
              <w:rPr>
                <w:rFonts w:ascii="Verdana" w:hAnsi="Verdana" w:cs="Arial"/>
                <w:sz w:val="22"/>
                <w:szCs w:val="22"/>
              </w:rPr>
            </w:pPr>
          </w:p>
          <w:p w14:paraId="39FC4B89" w14:textId="77777777" w:rsidR="00E00EA8" w:rsidRPr="00AE608B" w:rsidRDefault="005E1E6B" w:rsidP="00E00EA8">
            <w:pPr>
              <w:spacing w:line="320" w:lineRule="atLeast"/>
              <w:jc w:val="both"/>
              <w:rPr>
                <w:rFonts w:ascii="Verdana" w:hAnsi="Verdana" w:cs="Arial"/>
                <w:sz w:val="22"/>
                <w:szCs w:val="22"/>
              </w:rPr>
            </w:pPr>
            <w:proofErr w:type="spellStart"/>
            <w:r w:rsidRPr="00AE608B">
              <w:rPr>
                <w:rFonts w:ascii="Verdana" w:hAnsi="Verdana" w:cs="Arial"/>
                <w:sz w:val="22"/>
                <w:szCs w:val="22"/>
              </w:rPr>
              <w:t>Fdo</w:t>
            </w:r>
            <w:proofErr w:type="spellEnd"/>
            <w:r w:rsidRPr="00AE608B">
              <w:rPr>
                <w:rFonts w:ascii="Verdana" w:hAnsi="Verdana" w:cs="Arial"/>
                <w:sz w:val="22"/>
                <w:szCs w:val="22"/>
              </w:rPr>
              <w:t>.</w:t>
            </w:r>
            <w:r w:rsidRPr="005E1E6B">
              <w:rPr>
                <w:rFonts w:ascii="Verdana" w:hAnsi="Verdana" w:cs="Arial"/>
                <w:sz w:val="22"/>
                <w:szCs w:val="22"/>
              </w:rPr>
              <w:t xml:space="preserve"> /</w:t>
            </w:r>
          </w:p>
          <w:p w14:paraId="1EEAA34F" w14:textId="5CCD1365" w:rsidR="00E00EA8" w:rsidRPr="00AE608B" w:rsidRDefault="005E1E6B" w:rsidP="00E00EA8">
            <w:pPr>
              <w:spacing w:line="320" w:lineRule="atLeast"/>
              <w:jc w:val="both"/>
              <w:rPr>
                <w:rFonts w:ascii="Verdana" w:hAnsi="Verdana" w:cs="Arial"/>
                <w:sz w:val="22"/>
                <w:szCs w:val="22"/>
              </w:rPr>
            </w:pPr>
            <w:r w:rsidRPr="00AE608B">
              <w:rPr>
                <w:rFonts w:ascii="Verdana" w:eastAsia="Verdana" w:hAnsi="Verdana" w:cs="Arial"/>
                <w:sz w:val="22"/>
                <w:szCs w:val="22"/>
              </w:rPr>
              <w:t>Signed</w:t>
            </w:r>
          </w:p>
          <w:p w14:paraId="2A87CDB1" w14:textId="77777777" w:rsidR="00E00EA8" w:rsidRPr="00AE608B" w:rsidRDefault="00E00EA8" w:rsidP="00455D95">
            <w:pPr>
              <w:spacing w:line="320" w:lineRule="atLeast"/>
              <w:jc w:val="both"/>
              <w:rPr>
                <w:rFonts w:ascii="Verdana" w:hAnsi="Verdana" w:cs="Arial"/>
                <w:sz w:val="22"/>
                <w:szCs w:val="22"/>
              </w:rPr>
            </w:pPr>
          </w:p>
          <w:p w14:paraId="36EAB76C" w14:textId="77777777" w:rsidR="00E00EA8" w:rsidRPr="00AE608B" w:rsidRDefault="00E00EA8" w:rsidP="00455D95">
            <w:pPr>
              <w:spacing w:line="320" w:lineRule="atLeast"/>
              <w:jc w:val="both"/>
              <w:rPr>
                <w:rFonts w:ascii="Verdana" w:hAnsi="Verdana" w:cs="Arial"/>
                <w:sz w:val="22"/>
                <w:szCs w:val="22"/>
              </w:rPr>
            </w:pPr>
          </w:p>
        </w:tc>
        <w:tc>
          <w:tcPr>
            <w:tcW w:w="4368" w:type="dxa"/>
          </w:tcPr>
          <w:p w14:paraId="658B85F2" w14:textId="77777777" w:rsidR="00606B4F" w:rsidRPr="00AE608B" w:rsidRDefault="005E1E6B" w:rsidP="00455D95">
            <w:pPr>
              <w:spacing w:line="320" w:lineRule="atLeast"/>
              <w:jc w:val="both"/>
              <w:rPr>
                <w:rFonts w:ascii="Verdana" w:hAnsi="Verdana" w:cs="Arial"/>
                <w:b/>
                <w:sz w:val="22"/>
                <w:szCs w:val="22"/>
                <w:lang w:val="es-ES"/>
              </w:rPr>
            </w:pPr>
            <w:r w:rsidRPr="00C03E8F">
              <w:rPr>
                <w:rFonts w:ascii="Verdana" w:hAnsi="Verdana" w:cs="Arial"/>
                <w:b/>
                <w:sz w:val="22"/>
                <w:szCs w:val="22"/>
                <w:lang w:val="es-ES"/>
              </w:rPr>
              <w:lastRenderedPageBreak/>
              <w:t xml:space="preserve"> </w:t>
            </w:r>
            <w:r w:rsidR="00FB14BB" w:rsidRPr="00AE608B">
              <w:rPr>
                <w:rFonts w:ascii="Verdana" w:hAnsi="Verdana" w:cs="Arial"/>
                <w:b/>
                <w:sz w:val="22"/>
                <w:szCs w:val="22"/>
                <w:lang w:val="es-ES"/>
              </w:rPr>
              <w:t>Por</w:t>
            </w:r>
            <w:r w:rsidR="00BD5BF5" w:rsidRPr="00AE608B">
              <w:rPr>
                <w:rFonts w:ascii="Verdana" w:hAnsi="Verdana" w:cs="Arial"/>
                <w:b/>
                <w:sz w:val="22"/>
                <w:szCs w:val="22"/>
                <w:lang w:val="es-ES"/>
              </w:rPr>
              <w:t xml:space="preserve"> </w:t>
            </w:r>
            <w:r w:rsidR="00BB43E7" w:rsidRPr="00AE608B">
              <w:rPr>
                <w:rFonts w:ascii="Verdana" w:hAnsi="Verdana" w:cs="Arial"/>
                <w:b/>
                <w:sz w:val="22"/>
                <w:szCs w:val="22"/>
                <w:lang w:val="es-ES"/>
              </w:rPr>
              <w:t>la Fundación</w:t>
            </w:r>
            <w:r w:rsidR="00BD5BF5" w:rsidRPr="00AE608B">
              <w:rPr>
                <w:rFonts w:ascii="Verdana" w:hAnsi="Verdana" w:cs="Arial"/>
                <w:b/>
                <w:sz w:val="22"/>
                <w:szCs w:val="22"/>
                <w:lang w:val="es-ES"/>
              </w:rPr>
              <w:t xml:space="preserve"> /</w:t>
            </w:r>
          </w:p>
          <w:p w14:paraId="349E7B58" w14:textId="77777777" w:rsidR="00606B4F" w:rsidRPr="00AE608B" w:rsidRDefault="005E1E6B" w:rsidP="00455D95">
            <w:pPr>
              <w:spacing w:line="320" w:lineRule="atLeast"/>
              <w:jc w:val="both"/>
              <w:rPr>
                <w:rFonts w:ascii="Verdana" w:hAnsi="Verdana" w:cs="Arial"/>
                <w:b/>
                <w:sz w:val="22"/>
                <w:szCs w:val="22"/>
                <w:lang w:val="es-ES"/>
              </w:rPr>
            </w:pPr>
            <w:proofErr w:type="spellStart"/>
            <w:r w:rsidRPr="005E1E6B">
              <w:rPr>
                <w:rFonts w:ascii="Verdana" w:eastAsia="Verdana" w:hAnsi="Verdana" w:cs="Arial"/>
                <w:b/>
                <w:bCs/>
                <w:sz w:val="22"/>
                <w:szCs w:val="22"/>
                <w:lang w:val="es-ES"/>
              </w:rPr>
              <w:t>For</w:t>
            </w:r>
            <w:proofErr w:type="spellEnd"/>
            <w:r w:rsidRPr="005E1E6B">
              <w:rPr>
                <w:rFonts w:ascii="Verdana" w:eastAsia="Verdana" w:hAnsi="Verdana" w:cs="Arial"/>
                <w:b/>
                <w:bCs/>
                <w:sz w:val="22"/>
                <w:szCs w:val="22"/>
                <w:lang w:val="es-ES"/>
              </w:rPr>
              <w:t xml:space="preserve"> </w:t>
            </w:r>
            <w:proofErr w:type="spellStart"/>
            <w:r w:rsidRPr="005E1E6B">
              <w:rPr>
                <w:rFonts w:ascii="Verdana" w:eastAsia="Verdana" w:hAnsi="Verdana" w:cs="Arial"/>
                <w:b/>
                <w:bCs/>
                <w:sz w:val="22"/>
                <w:szCs w:val="22"/>
                <w:lang w:val="es-ES"/>
              </w:rPr>
              <w:t>the</w:t>
            </w:r>
            <w:proofErr w:type="spellEnd"/>
            <w:r w:rsidRPr="005E1E6B">
              <w:rPr>
                <w:rFonts w:ascii="Verdana" w:eastAsia="Verdana" w:hAnsi="Verdana" w:cs="Arial"/>
                <w:b/>
                <w:bCs/>
                <w:sz w:val="22"/>
                <w:szCs w:val="22"/>
                <w:lang w:val="es-ES"/>
              </w:rPr>
              <w:t xml:space="preserve"> </w:t>
            </w:r>
            <w:proofErr w:type="spellStart"/>
            <w:r w:rsidRPr="005E1E6B">
              <w:rPr>
                <w:rFonts w:ascii="Verdana" w:eastAsia="Verdana" w:hAnsi="Verdana" w:cs="Arial"/>
                <w:b/>
                <w:bCs/>
                <w:sz w:val="22"/>
                <w:szCs w:val="22"/>
                <w:lang w:val="es-ES"/>
              </w:rPr>
              <w:t>Foundation</w:t>
            </w:r>
            <w:proofErr w:type="spellEnd"/>
          </w:p>
          <w:p w14:paraId="3EEE9E0F" w14:textId="77777777" w:rsidR="00606B4F" w:rsidRPr="00AE608B" w:rsidRDefault="00606B4F" w:rsidP="00455D95">
            <w:pPr>
              <w:spacing w:line="320" w:lineRule="atLeast"/>
              <w:jc w:val="both"/>
              <w:rPr>
                <w:rFonts w:ascii="Verdana" w:hAnsi="Verdana" w:cs="Arial"/>
                <w:sz w:val="22"/>
                <w:szCs w:val="22"/>
                <w:lang w:val="es-ES"/>
              </w:rPr>
            </w:pPr>
          </w:p>
          <w:p w14:paraId="63327D0A" w14:textId="77777777" w:rsidR="00FE6DE9" w:rsidRPr="00AE608B" w:rsidRDefault="00FE6DE9" w:rsidP="00455D95">
            <w:pPr>
              <w:spacing w:line="320" w:lineRule="atLeast"/>
              <w:jc w:val="both"/>
              <w:rPr>
                <w:rFonts w:ascii="Verdana" w:hAnsi="Verdana" w:cs="Arial"/>
                <w:sz w:val="22"/>
                <w:szCs w:val="22"/>
                <w:lang w:val="es-ES"/>
              </w:rPr>
            </w:pPr>
          </w:p>
          <w:p w14:paraId="22F3CF70" w14:textId="77777777" w:rsidR="00FE6DE9" w:rsidRPr="00AE608B" w:rsidRDefault="00FE6DE9" w:rsidP="00455D95">
            <w:pPr>
              <w:spacing w:line="320" w:lineRule="atLeast"/>
              <w:jc w:val="both"/>
              <w:rPr>
                <w:rFonts w:ascii="Verdana" w:hAnsi="Verdana" w:cs="Arial"/>
                <w:sz w:val="22"/>
                <w:szCs w:val="22"/>
                <w:lang w:val="es-ES"/>
              </w:rPr>
            </w:pPr>
          </w:p>
          <w:p w14:paraId="7E69B741" w14:textId="77777777" w:rsidR="00606B4F" w:rsidRPr="00AE608B" w:rsidRDefault="005E1E6B" w:rsidP="00EB747F">
            <w:pPr>
              <w:spacing w:line="320" w:lineRule="atLeast"/>
              <w:jc w:val="both"/>
              <w:rPr>
                <w:rFonts w:ascii="Verdana" w:hAnsi="Verdana" w:cs="Arial"/>
                <w:sz w:val="22"/>
                <w:szCs w:val="22"/>
                <w:lang w:val="es-ES"/>
              </w:rPr>
            </w:pPr>
            <w:r w:rsidRPr="00AE608B">
              <w:rPr>
                <w:rFonts w:ascii="Verdana" w:hAnsi="Verdana" w:cs="Arial"/>
                <w:sz w:val="22"/>
                <w:szCs w:val="22"/>
                <w:lang w:val="es-ES"/>
              </w:rPr>
              <w:t>Fdo. /</w:t>
            </w:r>
          </w:p>
          <w:p w14:paraId="38A821F7" w14:textId="426DEFD2" w:rsidR="00606B4F" w:rsidRPr="00AE608B" w:rsidRDefault="005E1E6B" w:rsidP="00EB747F">
            <w:pPr>
              <w:spacing w:line="320" w:lineRule="atLeast"/>
              <w:jc w:val="both"/>
              <w:rPr>
                <w:rFonts w:ascii="Verdana" w:hAnsi="Verdana" w:cs="Arial"/>
                <w:sz w:val="22"/>
                <w:szCs w:val="22"/>
                <w:lang w:val="es-ES"/>
              </w:rPr>
            </w:pPr>
            <w:proofErr w:type="spellStart"/>
            <w:r w:rsidRPr="005E1E6B">
              <w:rPr>
                <w:rFonts w:ascii="Verdana" w:eastAsia="Verdana" w:hAnsi="Verdana" w:cs="Arial"/>
                <w:sz w:val="22"/>
                <w:szCs w:val="22"/>
                <w:lang w:val="es-ES"/>
              </w:rPr>
              <w:t>Signed</w:t>
            </w:r>
            <w:proofErr w:type="spellEnd"/>
            <w:r w:rsidRPr="005E1E6B">
              <w:rPr>
                <w:rFonts w:ascii="Verdana" w:eastAsia="Verdana" w:hAnsi="Verdana" w:cs="Arial"/>
                <w:sz w:val="22"/>
                <w:szCs w:val="22"/>
                <w:lang w:val="es-ES"/>
              </w:rPr>
              <w:t xml:space="preserve"> </w:t>
            </w:r>
          </w:p>
          <w:p w14:paraId="252BC332" w14:textId="77777777" w:rsidR="00E00EA8" w:rsidRPr="00AE608B" w:rsidRDefault="00E00EA8" w:rsidP="00EB747F">
            <w:pPr>
              <w:spacing w:line="320" w:lineRule="atLeast"/>
              <w:jc w:val="both"/>
              <w:rPr>
                <w:rFonts w:ascii="Verdana" w:hAnsi="Verdana" w:cs="Arial"/>
                <w:sz w:val="22"/>
                <w:szCs w:val="22"/>
                <w:lang w:val="es-ES"/>
              </w:rPr>
            </w:pPr>
          </w:p>
          <w:p w14:paraId="1AEC0D10" w14:textId="77777777" w:rsidR="00E00EA8" w:rsidRPr="00AE608B" w:rsidRDefault="00E00EA8" w:rsidP="00EB747F">
            <w:pPr>
              <w:spacing w:line="320" w:lineRule="atLeast"/>
              <w:jc w:val="both"/>
              <w:rPr>
                <w:rFonts w:ascii="Verdana" w:hAnsi="Verdana" w:cs="Arial"/>
                <w:sz w:val="22"/>
                <w:szCs w:val="22"/>
                <w:lang w:val="es-ES"/>
              </w:rPr>
            </w:pPr>
          </w:p>
          <w:p w14:paraId="6CBDE59E" w14:textId="77777777" w:rsidR="00E00EA8" w:rsidRPr="00AE608B" w:rsidRDefault="00E00EA8" w:rsidP="00EB747F">
            <w:pPr>
              <w:spacing w:line="320" w:lineRule="atLeast"/>
              <w:jc w:val="both"/>
              <w:rPr>
                <w:rFonts w:ascii="Verdana" w:hAnsi="Verdana" w:cs="Arial"/>
                <w:sz w:val="22"/>
                <w:szCs w:val="22"/>
                <w:lang w:val="es-ES"/>
              </w:rPr>
            </w:pPr>
          </w:p>
          <w:p w14:paraId="4C1ED130" w14:textId="77777777" w:rsidR="00E00EA8" w:rsidRPr="00AE608B" w:rsidRDefault="005E1E6B" w:rsidP="00EB747F">
            <w:pPr>
              <w:spacing w:line="320" w:lineRule="atLeast"/>
              <w:jc w:val="both"/>
              <w:rPr>
                <w:rFonts w:ascii="Verdana" w:hAnsi="Verdana" w:cs="Arial"/>
                <w:b/>
                <w:sz w:val="22"/>
                <w:szCs w:val="22"/>
                <w:lang w:val="es-ES"/>
              </w:rPr>
            </w:pPr>
            <w:r w:rsidRPr="00AE608B">
              <w:rPr>
                <w:rFonts w:ascii="Verdana" w:hAnsi="Verdana" w:cs="Arial"/>
                <w:b/>
                <w:sz w:val="22"/>
                <w:szCs w:val="22"/>
                <w:lang w:val="es-ES"/>
              </w:rPr>
              <w:t>El/la Investigador/a principal /</w:t>
            </w:r>
          </w:p>
          <w:p w14:paraId="554C02C4" w14:textId="77777777" w:rsidR="00E00EA8" w:rsidRPr="00AE608B" w:rsidRDefault="005E1E6B" w:rsidP="00EB747F">
            <w:pPr>
              <w:spacing w:line="320" w:lineRule="atLeast"/>
              <w:jc w:val="both"/>
              <w:rPr>
                <w:rFonts w:ascii="Verdana" w:hAnsi="Verdana" w:cs="Arial"/>
                <w:b/>
                <w:sz w:val="22"/>
                <w:szCs w:val="22"/>
                <w:lang w:val="es-ES"/>
              </w:rPr>
            </w:pPr>
            <w:proofErr w:type="spellStart"/>
            <w:r w:rsidRPr="00433C8F">
              <w:rPr>
                <w:rFonts w:ascii="Verdana" w:eastAsia="Verdana" w:hAnsi="Verdana" w:cs="Arial"/>
                <w:b/>
                <w:bCs/>
                <w:sz w:val="22"/>
                <w:szCs w:val="22"/>
                <w:lang w:val="es-ES"/>
              </w:rPr>
              <w:t>The</w:t>
            </w:r>
            <w:proofErr w:type="spellEnd"/>
            <w:r w:rsidRPr="00433C8F">
              <w:rPr>
                <w:rFonts w:ascii="Verdana" w:eastAsia="Verdana" w:hAnsi="Verdana" w:cs="Arial"/>
                <w:b/>
                <w:bCs/>
                <w:sz w:val="22"/>
                <w:szCs w:val="22"/>
                <w:lang w:val="es-ES"/>
              </w:rPr>
              <w:t xml:space="preserve"> Principal Investigator</w:t>
            </w:r>
          </w:p>
          <w:p w14:paraId="6012FB5C" w14:textId="77777777" w:rsidR="00E00EA8" w:rsidRPr="00AE608B" w:rsidRDefault="00E00EA8" w:rsidP="00EB747F">
            <w:pPr>
              <w:spacing w:line="320" w:lineRule="atLeast"/>
              <w:jc w:val="both"/>
              <w:rPr>
                <w:rFonts w:ascii="Verdana" w:hAnsi="Verdana" w:cs="Arial"/>
                <w:b/>
                <w:sz w:val="22"/>
                <w:szCs w:val="22"/>
                <w:lang w:val="es-ES"/>
              </w:rPr>
            </w:pPr>
          </w:p>
          <w:p w14:paraId="5341D050" w14:textId="77777777" w:rsidR="00E00EA8" w:rsidRPr="00AE608B" w:rsidRDefault="00E00EA8" w:rsidP="00EB747F">
            <w:pPr>
              <w:spacing w:line="320" w:lineRule="atLeast"/>
              <w:jc w:val="both"/>
              <w:rPr>
                <w:rFonts w:ascii="Verdana" w:hAnsi="Verdana" w:cs="Arial"/>
                <w:b/>
                <w:sz w:val="22"/>
                <w:szCs w:val="22"/>
                <w:lang w:val="es-ES"/>
              </w:rPr>
            </w:pPr>
          </w:p>
          <w:p w14:paraId="1EE16960" w14:textId="77777777" w:rsidR="00E00EA8" w:rsidRPr="00AE608B" w:rsidRDefault="00E00EA8" w:rsidP="00EB747F">
            <w:pPr>
              <w:spacing w:line="320" w:lineRule="atLeast"/>
              <w:jc w:val="both"/>
              <w:rPr>
                <w:rFonts w:ascii="Verdana" w:hAnsi="Verdana" w:cs="Arial"/>
                <w:b/>
                <w:sz w:val="22"/>
                <w:szCs w:val="22"/>
                <w:lang w:val="es-ES"/>
              </w:rPr>
            </w:pPr>
          </w:p>
          <w:p w14:paraId="48945952" w14:textId="77777777" w:rsidR="00E00EA8" w:rsidRPr="00AE608B" w:rsidRDefault="00E00EA8" w:rsidP="00EB747F">
            <w:pPr>
              <w:spacing w:line="320" w:lineRule="atLeast"/>
              <w:jc w:val="both"/>
              <w:rPr>
                <w:rFonts w:ascii="Verdana" w:hAnsi="Verdana" w:cs="Arial"/>
                <w:sz w:val="22"/>
                <w:szCs w:val="22"/>
                <w:lang w:val="es-ES"/>
              </w:rPr>
            </w:pPr>
          </w:p>
          <w:p w14:paraId="7E3389A2" w14:textId="46A0C13F" w:rsidR="00E00EA8" w:rsidRPr="00AE608B" w:rsidRDefault="005E1E6B" w:rsidP="00EB747F">
            <w:pPr>
              <w:spacing w:line="320" w:lineRule="atLeast"/>
              <w:jc w:val="both"/>
              <w:rPr>
                <w:rFonts w:ascii="Verdana" w:hAnsi="Verdana" w:cs="Arial"/>
                <w:sz w:val="22"/>
                <w:szCs w:val="22"/>
                <w:lang w:val="es-ES"/>
              </w:rPr>
            </w:pPr>
            <w:r w:rsidRPr="00AE608B">
              <w:rPr>
                <w:rFonts w:ascii="Verdana" w:hAnsi="Verdana" w:cs="Arial"/>
                <w:sz w:val="22"/>
                <w:szCs w:val="22"/>
                <w:lang w:val="es-ES"/>
              </w:rPr>
              <w:t>Fdo. /</w:t>
            </w:r>
          </w:p>
          <w:p w14:paraId="1A340CCE" w14:textId="77777777" w:rsidR="00E00EA8" w:rsidRPr="00AE608B" w:rsidRDefault="005E1E6B" w:rsidP="00EB747F">
            <w:pPr>
              <w:spacing w:line="320" w:lineRule="atLeast"/>
              <w:jc w:val="both"/>
              <w:rPr>
                <w:rFonts w:ascii="Verdana" w:hAnsi="Verdana" w:cs="Arial"/>
                <w:sz w:val="22"/>
                <w:szCs w:val="22"/>
              </w:rPr>
            </w:pPr>
            <w:r w:rsidRPr="00AE608B">
              <w:rPr>
                <w:rFonts w:ascii="Verdana" w:eastAsia="Verdana" w:hAnsi="Verdana" w:cs="Arial"/>
                <w:sz w:val="22"/>
                <w:szCs w:val="22"/>
              </w:rPr>
              <w:t xml:space="preserve">Signed </w:t>
            </w:r>
          </w:p>
          <w:p w14:paraId="59DC058A" w14:textId="77777777" w:rsidR="00E00EA8" w:rsidRPr="00AE608B" w:rsidRDefault="00E00EA8" w:rsidP="00EB747F">
            <w:pPr>
              <w:spacing w:line="320" w:lineRule="atLeast"/>
              <w:jc w:val="both"/>
              <w:rPr>
                <w:rFonts w:ascii="Verdana" w:hAnsi="Verdana" w:cs="Arial"/>
                <w:sz w:val="22"/>
                <w:szCs w:val="22"/>
              </w:rPr>
            </w:pPr>
          </w:p>
        </w:tc>
      </w:tr>
    </w:tbl>
    <w:p w14:paraId="2967F3CB" w14:textId="77777777" w:rsidR="00A77B3E" w:rsidRPr="00AE608B" w:rsidRDefault="00A77B3E">
      <w:pPr>
        <w:rPr>
          <w:rFonts w:ascii="Calibri" w:eastAsia="Calibri" w:hAnsi="Calibri" w:cs="Calibri"/>
          <w:noProof/>
          <w:color w:val="000000"/>
          <w:sz w:val="20"/>
        </w:rPr>
      </w:pPr>
    </w:p>
    <w:p w14:paraId="14008206" w14:textId="77777777" w:rsidR="00A77B3E" w:rsidRPr="00AE608B" w:rsidRDefault="00A77B3E">
      <w:pPr>
        <w:rPr>
          <w:rFonts w:ascii="Calibri" w:eastAsia="Calibri" w:hAnsi="Calibri" w:cs="Calibri"/>
          <w:noProof/>
          <w:color w:val="000000"/>
          <w:sz w:val="20"/>
        </w:rPr>
      </w:pPr>
    </w:p>
    <w:p w14:paraId="7288DA65" w14:textId="77777777" w:rsidR="00A77B3E" w:rsidRDefault="00A77B3E">
      <w:pPr>
        <w:rPr>
          <w:rFonts w:ascii="Calibri" w:eastAsia="Calibri" w:hAnsi="Calibri" w:cs="Calibri"/>
          <w:noProof/>
          <w:color w:val="000000"/>
          <w:sz w:val="20"/>
        </w:rPr>
      </w:pPr>
    </w:p>
    <w:sectPr w:rsidR="00A77B3E">
      <w:headerReference w:type="default" r:id="rId10"/>
      <w:footerReference w:type="even" r:id="rId11"/>
      <w:footerReference w:type="default" r:id="rId12"/>
      <w:pgSz w:w="11906" w:h="16838"/>
      <w:pgMar w:top="1977" w:right="1701" w:bottom="107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DBB6" w14:textId="77777777" w:rsidR="00DC6BD5" w:rsidRDefault="00DC6BD5">
      <w:r>
        <w:separator/>
      </w:r>
    </w:p>
  </w:endnote>
  <w:endnote w:type="continuationSeparator" w:id="0">
    <w:p w14:paraId="77A35805" w14:textId="77777777" w:rsidR="00DC6BD5" w:rsidRDefault="00DC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2420" w14:textId="77777777" w:rsidR="00BD5BF5" w:rsidRDefault="005E1E6B" w:rsidP="00B35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BFD257" w14:textId="77777777" w:rsidR="00BD5BF5" w:rsidRDefault="00BD5BF5" w:rsidP="003624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5A02" w14:textId="77777777" w:rsidR="00BD5BF5" w:rsidRDefault="005E1E6B" w:rsidP="00B35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51</w:t>
    </w:r>
    <w:r>
      <w:rPr>
        <w:rStyle w:val="Nmerodepgina"/>
      </w:rPr>
      <w:fldChar w:fldCharType="end"/>
    </w:r>
  </w:p>
  <w:p w14:paraId="4EDDD63E" w14:textId="77777777" w:rsidR="00BD5BF5" w:rsidRDefault="00BD5BF5" w:rsidP="003624A9">
    <w:pPr>
      <w:pStyle w:val="Encabezado"/>
      <w:ind w:right="360"/>
      <w:jc w:val="center"/>
      <w:rPr>
        <w:rStyle w:val="Nmerodepgina"/>
      </w:rPr>
    </w:pPr>
  </w:p>
  <w:p w14:paraId="2F70E85C" w14:textId="0B4362DE" w:rsidR="00BD5BF5" w:rsidRDefault="00BD5BF5" w:rsidP="00FA42FE">
    <w:pPr>
      <w:pStyle w:val="Encabezado"/>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5E55" w14:textId="77777777" w:rsidR="00DC6BD5" w:rsidRDefault="00DC6BD5">
      <w:r>
        <w:separator/>
      </w:r>
    </w:p>
  </w:footnote>
  <w:footnote w:type="continuationSeparator" w:id="0">
    <w:p w14:paraId="62F5E336" w14:textId="77777777" w:rsidR="00DC6BD5" w:rsidRDefault="00DC6BD5">
      <w:r>
        <w:continuationSeparator/>
      </w:r>
    </w:p>
  </w:footnote>
  <w:footnote w:id="1">
    <w:p w14:paraId="3291BFAF" w14:textId="77777777" w:rsidR="00BD5BF5" w:rsidRPr="00AE608B" w:rsidRDefault="005E1E6B">
      <w:pPr>
        <w:pStyle w:val="Textonotapie"/>
      </w:pPr>
      <w:r w:rsidRPr="00AE608B">
        <w:rPr>
          <w:rStyle w:val="Refdenotaalpie"/>
        </w:rPr>
        <w:footnoteRef/>
      </w:r>
      <w:r w:rsidRPr="00AE608B">
        <w:rPr>
          <w:rStyle w:val="Refdenotaalpie"/>
        </w:rPr>
        <w:t xml:space="preserve"> Eliminar si no aplica</w:t>
      </w:r>
      <w:r w:rsidRPr="00AE608B">
        <w:t xml:space="preserve"> / </w:t>
      </w:r>
    </w:p>
  </w:footnote>
  <w:footnote w:id="2">
    <w:p w14:paraId="1C737BE3" w14:textId="77777777" w:rsidR="00BD5BF5" w:rsidRPr="00AE608B" w:rsidRDefault="005E1E6B">
      <w:pPr>
        <w:pStyle w:val="Textonotapie"/>
      </w:pPr>
      <w:r w:rsidRPr="00AE608B">
        <w:rPr>
          <w:rStyle w:val="Refdenotaalpie"/>
        </w:rPr>
        <w:footnoteRef/>
      </w:r>
      <w:r w:rsidRPr="00AE608B">
        <w:rPr>
          <w:rStyle w:val="Refdenotaalpie"/>
          <w:lang w:val="en-US"/>
        </w:rPr>
        <w:t xml:space="preserve"> Delete if not applicable</w:t>
      </w:r>
    </w:p>
  </w:footnote>
  <w:footnote w:id="3">
    <w:p w14:paraId="156468BE" w14:textId="77777777" w:rsidR="00BD5BF5" w:rsidRPr="00AE608B" w:rsidRDefault="005E1E6B" w:rsidP="00473CBD">
      <w:pPr>
        <w:pStyle w:val="Textonotapie"/>
        <w:jc w:val="both"/>
        <w:rPr>
          <w:rFonts w:ascii="Verdana" w:hAnsi="Verdana"/>
          <w:sz w:val="16"/>
          <w:szCs w:val="16"/>
        </w:rPr>
      </w:pPr>
      <w:r w:rsidRPr="00AE608B">
        <w:rPr>
          <w:rStyle w:val="Refdenotaalpie"/>
        </w:rPr>
        <w:footnoteRef/>
      </w:r>
      <w:r w:rsidRPr="00AE608B">
        <w:t xml:space="preserve"> </w:t>
      </w:r>
      <w:r w:rsidRPr="00AE608B">
        <w:rPr>
          <w:rFonts w:ascii="Verdana" w:hAnsi="Verdana"/>
          <w:sz w:val="16"/>
          <w:szCs w:val="16"/>
        </w:rPr>
        <w:t xml:space="preserve">Indicar la relación de pruebas extraordinarias, señalando si son fijas o condicionales. En caso de que sean condicionales y no pueda determinarse el número de pruebas a realizar por sujeto, se hará constar que “no se incluyen en el Anexo </w:t>
      </w:r>
      <w:proofErr w:type="gramStart"/>
      <w:r w:rsidRPr="00AE608B">
        <w:rPr>
          <w:rFonts w:ascii="Verdana" w:hAnsi="Verdana"/>
          <w:sz w:val="16"/>
          <w:szCs w:val="16"/>
        </w:rPr>
        <w:t>II  por</w:t>
      </w:r>
      <w:proofErr w:type="gramEnd"/>
      <w:r w:rsidRPr="00AE608B">
        <w:rPr>
          <w:rFonts w:ascii="Verdana" w:hAnsi="Verdana"/>
          <w:sz w:val="16"/>
          <w:szCs w:val="16"/>
        </w:rPr>
        <w:t xml:space="preserve"> imposibilidad de determinación del número de pruebas a realizar”. Los precios de las pruebas extraordinarias se deberán ajustar al listado de precios públicos de la CARM. En caso de que no haya pruebas extraordinarias, indicarlo y eliminar la tabla. /</w:t>
      </w:r>
    </w:p>
  </w:footnote>
  <w:footnote w:id="4">
    <w:p w14:paraId="4812FA1E" w14:textId="77777777" w:rsidR="00BD5BF5" w:rsidRPr="00AE608B" w:rsidRDefault="005E1E6B" w:rsidP="00473CBD">
      <w:pPr>
        <w:pStyle w:val="Textonotapie"/>
        <w:jc w:val="both"/>
        <w:rPr>
          <w:rFonts w:ascii="Verdana" w:hAnsi="Verdana"/>
          <w:sz w:val="16"/>
          <w:szCs w:val="16"/>
          <w:lang w:val="en-GB"/>
        </w:rPr>
      </w:pPr>
      <w:r w:rsidRPr="00AE608B">
        <w:rPr>
          <w:rStyle w:val="Refdenotaalpie"/>
        </w:rPr>
        <w:footnoteRef/>
      </w:r>
      <w:r w:rsidRPr="00AE608B">
        <w:rPr>
          <w:lang w:val="en-US"/>
        </w:rPr>
        <w:t xml:space="preserve"> </w:t>
      </w:r>
      <w:r w:rsidRPr="00AE608B">
        <w:rPr>
          <w:rFonts w:ascii="Verdana" w:eastAsia="Verdana" w:hAnsi="Verdana"/>
          <w:sz w:val="16"/>
          <w:szCs w:val="16"/>
          <w:lang w:val="en-US"/>
        </w:rPr>
        <w:t>List the extraordinary tests, indicating whether they are fixed or conditional. If they are conditional and the number of tests to be performed per subject cannot be determined, it will be noted that “they are not included in Annex II due to inability to determine the number of tests to be conducted”. The prices of the extraordinary tests must be adjusted to the public price listing of the CARM (</w:t>
      </w:r>
      <w:proofErr w:type="spellStart"/>
      <w:r w:rsidRPr="00AE608B">
        <w:rPr>
          <w:rFonts w:ascii="Verdana" w:eastAsia="Verdana" w:hAnsi="Verdana"/>
          <w:i/>
          <w:iCs/>
          <w:sz w:val="16"/>
          <w:szCs w:val="16"/>
          <w:lang w:val="en-US"/>
        </w:rPr>
        <w:t>Comunidad</w:t>
      </w:r>
      <w:proofErr w:type="spellEnd"/>
      <w:r w:rsidRPr="00AE608B">
        <w:rPr>
          <w:rFonts w:ascii="Verdana" w:eastAsia="Verdana" w:hAnsi="Verdana"/>
          <w:i/>
          <w:iCs/>
          <w:sz w:val="16"/>
          <w:szCs w:val="16"/>
          <w:lang w:val="en-US"/>
        </w:rPr>
        <w:t xml:space="preserve"> </w:t>
      </w:r>
      <w:proofErr w:type="spellStart"/>
      <w:r w:rsidRPr="00AE608B">
        <w:rPr>
          <w:rFonts w:ascii="Verdana" w:eastAsia="Verdana" w:hAnsi="Verdana"/>
          <w:i/>
          <w:iCs/>
          <w:sz w:val="16"/>
          <w:szCs w:val="16"/>
          <w:lang w:val="en-US"/>
        </w:rPr>
        <w:t>Autónoma</w:t>
      </w:r>
      <w:proofErr w:type="spellEnd"/>
      <w:r w:rsidRPr="00AE608B">
        <w:rPr>
          <w:rFonts w:ascii="Verdana" w:eastAsia="Verdana" w:hAnsi="Verdana"/>
          <w:i/>
          <w:iCs/>
          <w:sz w:val="16"/>
          <w:szCs w:val="16"/>
          <w:lang w:val="en-US"/>
        </w:rPr>
        <w:t xml:space="preserve"> de la Región de Murcia</w:t>
      </w:r>
      <w:r w:rsidRPr="00AE608B">
        <w:rPr>
          <w:rFonts w:ascii="Verdana" w:eastAsia="Verdana" w:hAnsi="Verdana"/>
          <w:sz w:val="16"/>
          <w:szCs w:val="16"/>
          <w:lang w:val="en-US"/>
        </w:rPr>
        <w:t xml:space="preserve"> [Autonomous Community of the Region of Murcia]). If there are no extraordinary tests, state this and delete the table. </w:t>
      </w:r>
    </w:p>
  </w:footnote>
  <w:footnote w:id="5">
    <w:p w14:paraId="1B123A7A" w14:textId="77777777" w:rsidR="00BD5BF5" w:rsidRPr="00AE608B" w:rsidRDefault="005E1E6B" w:rsidP="00473CBD">
      <w:pPr>
        <w:pStyle w:val="Textonotapie"/>
        <w:jc w:val="both"/>
        <w:rPr>
          <w:rFonts w:ascii="Verdana" w:hAnsi="Verdana"/>
          <w:sz w:val="16"/>
          <w:szCs w:val="16"/>
        </w:rPr>
      </w:pPr>
      <w:r w:rsidRPr="00AE608B">
        <w:rPr>
          <w:rFonts w:ascii="Verdana" w:hAnsi="Verdana"/>
          <w:sz w:val="16"/>
          <w:szCs w:val="16"/>
        </w:rPr>
        <w:footnoteRef/>
      </w:r>
      <w:r w:rsidRPr="00AE608B">
        <w:rPr>
          <w:rFonts w:ascii="Verdana" w:hAnsi="Verdana"/>
          <w:sz w:val="16"/>
          <w:szCs w:val="16"/>
        </w:rPr>
        <w:t xml:space="preserve"> Indicar la relación e importe de las pruebas de práctica habitual, señalando si son fijas o condicionales. En caso de que sean condicionales y no pueda determinarse el número de pruebas a realizar por sujeto, se hará constar que “no se incluyen en el Anexo </w:t>
      </w:r>
      <w:proofErr w:type="gramStart"/>
      <w:r w:rsidRPr="00AE608B">
        <w:rPr>
          <w:rFonts w:ascii="Verdana" w:hAnsi="Verdana"/>
          <w:sz w:val="16"/>
          <w:szCs w:val="16"/>
        </w:rPr>
        <w:t>II  por</w:t>
      </w:r>
      <w:proofErr w:type="gramEnd"/>
      <w:r w:rsidRPr="00AE608B">
        <w:rPr>
          <w:rFonts w:ascii="Verdana" w:hAnsi="Verdana"/>
          <w:sz w:val="16"/>
          <w:szCs w:val="16"/>
        </w:rPr>
        <w:t xml:space="preserve"> imposibilidad de determinación del número de pruebas a realizar. En caso de que no haya pruebas de la práctica clínica habitual, indicarlo t eliminar la tabla. Si las hay, pero no se van a abonar por el Promotor, eliminar la tabla e incluir exclusivamente una relación de las mismas. /</w:t>
      </w:r>
    </w:p>
  </w:footnote>
  <w:footnote w:id="6">
    <w:p w14:paraId="255A0B2D" w14:textId="77777777" w:rsidR="00BD5BF5" w:rsidRPr="00AE608B" w:rsidRDefault="005E1E6B" w:rsidP="00473CBD">
      <w:pPr>
        <w:pStyle w:val="Textonotapie"/>
        <w:jc w:val="both"/>
        <w:rPr>
          <w:rFonts w:ascii="Verdana" w:hAnsi="Verdana"/>
          <w:sz w:val="16"/>
          <w:szCs w:val="16"/>
          <w:lang w:val="en-GB"/>
        </w:rPr>
      </w:pPr>
      <w:r w:rsidRPr="00AE608B">
        <w:rPr>
          <w:rFonts w:ascii="Verdana" w:hAnsi="Verdana"/>
          <w:sz w:val="16"/>
          <w:szCs w:val="16"/>
        </w:rPr>
        <w:footnoteRef/>
      </w:r>
      <w:r w:rsidRPr="00AE608B">
        <w:rPr>
          <w:rFonts w:ascii="Verdana" w:eastAsia="Verdana" w:hAnsi="Verdana"/>
          <w:sz w:val="16"/>
          <w:szCs w:val="16"/>
          <w:lang w:val="en-US"/>
        </w:rPr>
        <w:t xml:space="preserve"> Give the list and amount of the standard practice tests, indicating whether they are fixed or conditional. If they are conditional and the number of tests to be performed per subject cannot be determined, it will be noted that “they are not included in Annex II due to inability to determine the number of tests to be conducted. If there is no evidence of routine clinical practice tests, state this [and] delete the table. If there are [tests], but they are not going to be paid by the Sponsor, delete the table and only include a list of them.</w:t>
      </w:r>
    </w:p>
  </w:footnote>
  <w:footnote w:id="7">
    <w:p w14:paraId="0A6B8150" w14:textId="77777777" w:rsidR="00BD5BF5" w:rsidRPr="00AE608B" w:rsidRDefault="005E1E6B">
      <w:pPr>
        <w:pStyle w:val="Textonotapie"/>
      </w:pPr>
      <w:r w:rsidRPr="00AE608B">
        <w:rPr>
          <w:rStyle w:val="Refdenotaalpie"/>
        </w:rPr>
        <w:footnoteRef/>
      </w:r>
      <w:r w:rsidRPr="00AE608B">
        <w:t xml:space="preserve"> </w:t>
      </w:r>
      <w:r w:rsidRPr="00AE608B">
        <w:rPr>
          <w:rFonts w:ascii="Verdana" w:hAnsi="Verdana"/>
          <w:sz w:val="16"/>
          <w:szCs w:val="16"/>
        </w:rPr>
        <w:t>A elegir uno de las dos opciones /</w:t>
      </w:r>
    </w:p>
  </w:footnote>
  <w:footnote w:id="8">
    <w:p w14:paraId="4EF402E8" w14:textId="77777777" w:rsidR="005E1E6B" w:rsidRPr="00AE608B" w:rsidRDefault="005E1E6B" w:rsidP="005E1E6B">
      <w:pPr>
        <w:pStyle w:val="Textonotapie"/>
        <w:rPr>
          <w:lang w:val="en-GB"/>
        </w:rPr>
      </w:pPr>
      <w:r w:rsidRPr="00AE608B">
        <w:rPr>
          <w:rStyle w:val="Refdenotaalpie"/>
        </w:rPr>
        <w:footnoteRef/>
      </w:r>
      <w:r w:rsidRPr="00AE608B">
        <w:rPr>
          <w:lang w:val="en-US"/>
        </w:rPr>
        <w:t xml:space="preserve"> </w:t>
      </w:r>
      <w:r w:rsidRPr="00AE608B">
        <w:rPr>
          <w:rFonts w:ascii="Verdana" w:eastAsia="Verdana" w:hAnsi="Verdana"/>
          <w:sz w:val="16"/>
          <w:szCs w:val="16"/>
          <w:lang w:val="en-US"/>
        </w:rPr>
        <w:t>Choose one of the two options</w:t>
      </w:r>
    </w:p>
  </w:footnote>
  <w:footnote w:id="9">
    <w:p w14:paraId="676BE97C" w14:textId="77777777" w:rsidR="00BD5BF5" w:rsidRPr="00AE608B" w:rsidRDefault="005E1E6B" w:rsidP="00606B4F">
      <w:pPr>
        <w:pStyle w:val="Textonotapie"/>
        <w:rPr>
          <w:rFonts w:ascii="Verdana" w:hAnsi="Verdana"/>
          <w:sz w:val="16"/>
          <w:szCs w:val="16"/>
        </w:rPr>
      </w:pPr>
      <w:r w:rsidRPr="00AE608B">
        <w:rPr>
          <w:rStyle w:val="Refdenotaalpie"/>
        </w:rPr>
        <w:footnoteRef/>
      </w:r>
      <w:r w:rsidRPr="00AE608B">
        <w:t xml:space="preserve">  </w:t>
      </w:r>
      <w:r w:rsidRPr="00AE608B">
        <w:rPr>
          <w:rFonts w:ascii="Verdana" w:hAnsi="Verdana"/>
          <w:sz w:val="16"/>
          <w:szCs w:val="16"/>
        </w:rPr>
        <w:t>Estos dos párrafos son alternativos, debiendo suprimir el párrafo que no proceda y el contenido de los paréntesis. /</w:t>
      </w:r>
    </w:p>
  </w:footnote>
  <w:footnote w:id="10">
    <w:p w14:paraId="31E93455" w14:textId="77777777" w:rsidR="00BD5BF5" w:rsidRPr="00AE608B" w:rsidRDefault="005E1E6B" w:rsidP="00606B4F">
      <w:pPr>
        <w:pStyle w:val="Textonotapie"/>
        <w:rPr>
          <w:rFonts w:ascii="Verdana" w:hAnsi="Verdana"/>
          <w:sz w:val="16"/>
          <w:szCs w:val="16"/>
          <w:lang w:val="en-GB"/>
        </w:rPr>
      </w:pPr>
      <w:r w:rsidRPr="00AE608B">
        <w:rPr>
          <w:rStyle w:val="Refdenotaalpie"/>
        </w:rPr>
        <w:footnoteRef/>
      </w:r>
      <w:r w:rsidRPr="00AE608B">
        <w:rPr>
          <w:lang w:val="en-US"/>
        </w:rPr>
        <w:t xml:space="preserve"> </w:t>
      </w:r>
      <w:r w:rsidRPr="00AE608B">
        <w:rPr>
          <w:rFonts w:ascii="Verdana" w:eastAsia="Verdana" w:hAnsi="Verdana"/>
          <w:sz w:val="16"/>
          <w:szCs w:val="16"/>
          <w:lang w:val="en-US"/>
        </w:rPr>
        <w:t>These two paragraphs are alternatives, and the paragraph that is not applicable and the content of the parentheses must be deleted.</w:t>
      </w:r>
    </w:p>
  </w:footnote>
  <w:footnote w:id="11">
    <w:p w14:paraId="5A896523" w14:textId="77777777" w:rsidR="00BD5BF5" w:rsidRPr="00AE608B" w:rsidRDefault="005E1E6B" w:rsidP="00EC47EC">
      <w:pPr>
        <w:pStyle w:val="Textonotapie"/>
        <w:rPr>
          <w:lang w:val="en-GB"/>
        </w:rPr>
      </w:pPr>
      <w:r w:rsidRPr="00AE608B">
        <w:rPr>
          <w:rStyle w:val="Refdenotaalpie"/>
        </w:rPr>
        <w:footnoteRef/>
      </w:r>
      <w:r w:rsidRPr="00AE608B">
        <w:rPr>
          <w:rStyle w:val="Refdenotaalpie"/>
          <w:lang w:val="en-GB"/>
        </w:rPr>
        <w:t xml:space="preserve"> </w:t>
      </w:r>
      <w:proofErr w:type="spellStart"/>
      <w:r w:rsidRPr="00AE608B">
        <w:rPr>
          <w:rStyle w:val="Refdenotaalpie"/>
          <w:lang w:val="en-GB"/>
        </w:rPr>
        <w:t>Detallar</w:t>
      </w:r>
      <w:proofErr w:type="spellEnd"/>
      <w:r w:rsidRPr="00AE608B">
        <w:rPr>
          <w:rStyle w:val="Refdenotaalpie"/>
          <w:lang w:val="en-GB"/>
        </w:rPr>
        <w:t xml:space="preserve"> </w:t>
      </w:r>
      <w:proofErr w:type="spellStart"/>
      <w:r w:rsidRPr="00AE608B">
        <w:rPr>
          <w:rStyle w:val="Refdenotaalpie"/>
          <w:lang w:val="en-GB"/>
        </w:rPr>
        <w:t>si</w:t>
      </w:r>
      <w:proofErr w:type="spellEnd"/>
      <w:r w:rsidRPr="00AE608B">
        <w:rPr>
          <w:rStyle w:val="Refdenotaalpie"/>
          <w:lang w:val="en-GB"/>
        </w:rPr>
        <w:t xml:space="preserve"> </w:t>
      </w:r>
      <w:proofErr w:type="spellStart"/>
      <w:r w:rsidRPr="00AE608B">
        <w:rPr>
          <w:rStyle w:val="Refdenotaalpie"/>
          <w:lang w:val="en-GB"/>
        </w:rPr>
        <w:t>aplica</w:t>
      </w:r>
      <w:proofErr w:type="spellEnd"/>
      <w:r w:rsidRPr="00AE608B">
        <w:rPr>
          <w:rStyle w:val="Refdenotaalpie"/>
          <w:lang w:val="en-GB"/>
        </w:rPr>
        <w:t xml:space="preserve"> o </w:t>
      </w:r>
      <w:proofErr w:type="spellStart"/>
      <w:r w:rsidRPr="00AE608B">
        <w:rPr>
          <w:rStyle w:val="Refdenotaalpie"/>
          <w:lang w:val="en-GB"/>
        </w:rPr>
        <w:t>poner</w:t>
      </w:r>
      <w:proofErr w:type="spellEnd"/>
      <w:r w:rsidRPr="00AE608B">
        <w:rPr>
          <w:rStyle w:val="Refdenotaalpie"/>
          <w:lang w:val="en-GB"/>
        </w:rPr>
        <w:t xml:space="preserve"> </w:t>
      </w:r>
      <w:proofErr w:type="spellStart"/>
      <w:r w:rsidRPr="00AE608B">
        <w:rPr>
          <w:rStyle w:val="Refdenotaalpie"/>
          <w:lang w:val="en-GB"/>
        </w:rPr>
        <w:t>expresamente</w:t>
      </w:r>
      <w:proofErr w:type="spellEnd"/>
      <w:r w:rsidRPr="00AE608B">
        <w:rPr>
          <w:rStyle w:val="Refdenotaalpie"/>
          <w:lang w:val="en-GB"/>
        </w:rPr>
        <w:t xml:space="preserve"> que no se </w:t>
      </w:r>
      <w:proofErr w:type="spellStart"/>
      <w:r w:rsidRPr="00AE608B">
        <w:rPr>
          <w:rStyle w:val="Refdenotaalpie"/>
          <w:lang w:val="en-GB"/>
        </w:rPr>
        <w:t>prevé</w:t>
      </w:r>
      <w:proofErr w:type="spellEnd"/>
      <w:r w:rsidRPr="00AE608B">
        <w:rPr>
          <w:rStyle w:val="Refdenotaalpie"/>
          <w:lang w:val="en-GB"/>
        </w:rPr>
        <w:t xml:space="preserve"> </w:t>
      </w:r>
      <w:proofErr w:type="spellStart"/>
      <w:r w:rsidRPr="00AE608B">
        <w:rPr>
          <w:rStyle w:val="Refdenotaalpie"/>
          <w:lang w:val="en-GB"/>
        </w:rPr>
        <w:t>equipamiento</w:t>
      </w:r>
      <w:proofErr w:type="spellEnd"/>
      <w:r w:rsidRPr="00AE608B">
        <w:rPr>
          <w:lang w:val="en-GB"/>
        </w:rPr>
        <w:t xml:space="preserve"> /</w:t>
      </w:r>
    </w:p>
  </w:footnote>
  <w:footnote w:id="12">
    <w:p w14:paraId="63F9DBC2" w14:textId="77777777" w:rsidR="00BD5BF5" w:rsidRPr="00AE608B" w:rsidRDefault="005E1E6B" w:rsidP="00EC47EC">
      <w:pPr>
        <w:pStyle w:val="Textonotapie"/>
      </w:pPr>
      <w:r w:rsidRPr="00AE608B">
        <w:rPr>
          <w:rStyle w:val="Refdenotaalpie"/>
        </w:rPr>
        <w:footnoteRef/>
      </w:r>
      <w:r w:rsidRPr="00AE608B">
        <w:rPr>
          <w:rStyle w:val="Refdenotaalpie"/>
          <w:lang w:val="en-US"/>
        </w:rPr>
        <w:t xml:space="preserve"> List if applicable or expressly state that equipment is not planned</w:t>
      </w:r>
    </w:p>
  </w:footnote>
  <w:footnote w:id="13">
    <w:p w14:paraId="03709ED6" w14:textId="77777777" w:rsidR="00BD5BF5" w:rsidRPr="00AE608B" w:rsidRDefault="005E1E6B" w:rsidP="00606B4F">
      <w:pPr>
        <w:pStyle w:val="Textonotapie"/>
        <w:rPr>
          <w:rFonts w:ascii="Verdana" w:hAnsi="Verdana"/>
          <w:sz w:val="16"/>
          <w:szCs w:val="16"/>
        </w:rPr>
      </w:pPr>
      <w:r w:rsidRPr="00AE608B">
        <w:rPr>
          <w:rStyle w:val="Refdenotaalpie"/>
        </w:rPr>
        <w:footnoteRef/>
      </w:r>
      <w:r w:rsidRPr="00AE608B">
        <w:t xml:space="preserve">  </w:t>
      </w:r>
      <w:r w:rsidRPr="00AE608B">
        <w:rPr>
          <w:rFonts w:ascii="Verdana" w:hAnsi="Verdana"/>
          <w:sz w:val="16"/>
          <w:szCs w:val="16"/>
        </w:rPr>
        <w:t xml:space="preserve">A negociar con el promotor. Se recomienda no exceder de 45 días. / </w:t>
      </w:r>
    </w:p>
  </w:footnote>
  <w:footnote w:id="14">
    <w:p w14:paraId="128A26CD" w14:textId="77777777" w:rsidR="00BD5BF5" w:rsidRPr="00AE608B" w:rsidRDefault="005E1E6B" w:rsidP="00606B4F">
      <w:pPr>
        <w:pStyle w:val="Textonotapie"/>
        <w:rPr>
          <w:rFonts w:ascii="Verdana" w:hAnsi="Verdana"/>
          <w:sz w:val="16"/>
          <w:szCs w:val="16"/>
          <w:lang w:val="en-GB"/>
        </w:rPr>
      </w:pPr>
      <w:r w:rsidRPr="00AE608B">
        <w:rPr>
          <w:rStyle w:val="Refdenotaalpie"/>
        </w:rPr>
        <w:footnoteRef/>
      </w:r>
      <w:r w:rsidRPr="00AE608B">
        <w:rPr>
          <w:lang w:val="en-US"/>
        </w:rPr>
        <w:t xml:space="preserve"> </w:t>
      </w:r>
      <w:r w:rsidRPr="00AE608B">
        <w:rPr>
          <w:rFonts w:ascii="Verdana" w:eastAsia="Verdana" w:hAnsi="Verdana"/>
          <w:sz w:val="16"/>
          <w:szCs w:val="16"/>
          <w:lang w:val="en-US"/>
        </w:rPr>
        <w:t>To be negotiated with the sponsor. It is recommended not to exceed 45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2035" w14:textId="213087B1" w:rsidR="00BD5BF5" w:rsidRDefault="00A1473D" w:rsidP="00F7164E">
    <w:pPr>
      <w:pStyle w:val="Encabezado"/>
    </w:pPr>
    <w:r>
      <w:rPr>
        <w:noProof/>
      </w:rPr>
      <w:drawing>
        <wp:anchor distT="0" distB="0" distL="114300" distR="114300" simplePos="0" relativeHeight="251660288" behindDoc="1" locked="0" layoutInCell="1" allowOverlap="1" wp14:anchorId="6ABA5FA3" wp14:editId="64941D2F">
          <wp:simplePos x="0" y="0"/>
          <wp:positionH relativeFrom="column">
            <wp:posOffset>5194300</wp:posOffset>
          </wp:positionH>
          <wp:positionV relativeFrom="paragraph">
            <wp:posOffset>-138430</wp:posOffset>
          </wp:positionV>
          <wp:extent cx="923925" cy="641985"/>
          <wp:effectExtent l="0" t="0" r="0" b="0"/>
          <wp:wrapSquare wrapText="bothSides"/>
          <wp:docPr id="10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419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AF3D526" wp14:editId="1A63C06F">
          <wp:simplePos x="0" y="0"/>
          <wp:positionH relativeFrom="column">
            <wp:posOffset>2260600</wp:posOffset>
          </wp:positionH>
          <wp:positionV relativeFrom="paragraph">
            <wp:posOffset>13970</wp:posOffset>
          </wp:positionV>
          <wp:extent cx="1714500" cy="347345"/>
          <wp:effectExtent l="0" t="0" r="0" b="0"/>
          <wp:wrapSquare wrapText="bothSides"/>
          <wp:docPr id="10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347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44B99E" wp14:editId="0E05ECA2">
          <wp:simplePos x="0" y="0"/>
          <wp:positionH relativeFrom="column">
            <wp:posOffset>-299085</wp:posOffset>
          </wp:positionH>
          <wp:positionV relativeFrom="paragraph">
            <wp:posOffset>-138430</wp:posOffset>
          </wp:positionV>
          <wp:extent cx="1895475" cy="791845"/>
          <wp:effectExtent l="0" t="0" r="0" b="0"/>
          <wp:wrapSquare wrapText="bothSides"/>
          <wp:docPr id="10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5475" cy="791845"/>
                  </a:xfrm>
                  <a:prstGeom prst="rect">
                    <a:avLst/>
                  </a:prstGeom>
                  <a:noFill/>
                </pic:spPr>
              </pic:pic>
            </a:graphicData>
          </a:graphic>
          <wp14:sizeRelH relativeFrom="page">
            <wp14:pctWidth>0</wp14:pctWidth>
          </wp14:sizeRelH>
          <wp14:sizeRelV relativeFrom="page">
            <wp14:pctHeight>0</wp14:pctHeight>
          </wp14:sizeRelV>
        </wp:anchor>
      </w:drawing>
    </w:r>
  </w:p>
  <w:p w14:paraId="63863957" w14:textId="77777777" w:rsidR="00BD5BF5" w:rsidRDefault="00BD5BF5" w:rsidP="00F7164E">
    <w:pPr>
      <w:pStyle w:val="Encabezado"/>
    </w:pPr>
  </w:p>
  <w:p w14:paraId="2F529F44" w14:textId="77777777" w:rsidR="00BD5BF5" w:rsidRDefault="00BD5BF5" w:rsidP="00F7164E">
    <w:pPr>
      <w:pStyle w:val="Encabezado"/>
    </w:pPr>
  </w:p>
  <w:p w14:paraId="0FB4B352" w14:textId="77777777" w:rsidR="00BD5BF5" w:rsidRDefault="00BD5BF5" w:rsidP="00F716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AFF4DABA"/>
    <w:name w:val="WW8Num3"/>
    <w:lvl w:ilvl="0">
      <w:start w:val="1"/>
      <w:numFmt w:val="lowerLetter"/>
      <w:lvlText w:val="(%1)"/>
      <w:lvlJc w:val="left"/>
      <w:pPr>
        <w:tabs>
          <w:tab w:val="num" w:pos="1876"/>
        </w:tabs>
        <w:ind w:left="1876" w:hanging="720"/>
      </w:pPr>
      <w:rPr>
        <w:b w:val="0"/>
      </w:rPr>
    </w:lvl>
  </w:abstractNum>
  <w:num w:numId="1" w16cid:durableId="188652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8BD"/>
    <w:rsid w:val="000103C0"/>
    <w:rsid w:val="0001200B"/>
    <w:rsid w:val="000226A2"/>
    <w:rsid w:val="000244CB"/>
    <w:rsid w:val="00054F19"/>
    <w:rsid w:val="00061881"/>
    <w:rsid w:val="00065DF2"/>
    <w:rsid w:val="00075770"/>
    <w:rsid w:val="00076AF6"/>
    <w:rsid w:val="000830FF"/>
    <w:rsid w:val="00083712"/>
    <w:rsid w:val="00090B02"/>
    <w:rsid w:val="00097FEB"/>
    <w:rsid w:val="000A285D"/>
    <w:rsid w:val="000E1BE4"/>
    <w:rsid w:val="000E36CE"/>
    <w:rsid w:val="000E662C"/>
    <w:rsid w:val="000F04C6"/>
    <w:rsid w:val="000F4843"/>
    <w:rsid w:val="001042EA"/>
    <w:rsid w:val="0010796F"/>
    <w:rsid w:val="00130D93"/>
    <w:rsid w:val="001369DC"/>
    <w:rsid w:val="001417C2"/>
    <w:rsid w:val="001474BA"/>
    <w:rsid w:val="00160E16"/>
    <w:rsid w:val="001A1A7D"/>
    <w:rsid w:val="001A607B"/>
    <w:rsid w:val="001C50C5"/>
    <w:rsid w:val="001E168C"/>
    <w:rsid w:val="001E3F83"/>
    <w:rsid w:val="001E40EA"/>
    <w:rsid w:val="001F7762"/>
    <w:rsid w:val="002223F5"/>
    <w:rsid w:val="00266DE9"/>
    <w:rsid w:val="00281FEE"/>
    <w:rsid w:val="00285922"/>
    <w:rsid w:val="00295D92"/>
    <w:rsid w:val="002A4DC5"/>
    <w:rsid w:val="002A6EAF"/>
    <w:rsid w:val="002A7639"/>
    <w:rsid w:val="002D4357"/>
    <w:rsid w:val="002E1827"/>
    <w:rsid w:val="002F2A26"/>
    <w:rsid w:val="002F5EA2"/>
    <w:rsid w:val="00300393"/>
    <w:rsid w:val="00307CE4"/>
    <w:rsid w:val="003139E9"/>
    <w:rsid w:val="003165E5"/>
    <w:rsid w:val="0035529C"/>
    <w:rsid w:val="00356191"/>
    <w:rsid w:val="003624A9"/>
    <w:rsid w:val="00367D75"/>
    <w:rsid w:val="0037089B"/>
    <w:rsid w:val="00376455"/>
    <w:rsid w:val="00396547"/>
    <w:rsid w:val="003B3A9A"/>
    <w:rsid w:val="003B75DC"/>
    <w:rsid w:val="003B78A6"/>
    <w:rsid w:val="003D7C19"/>
    <w:rsid w:val="003E640B"/>
    <w:rsid w:val="003E6D3B"/>
    <w:rsid w:val="003F24C6"/>
    <w:rsid w:val="003F7B6E"/>
    <w:rsid w:val="00402C85"/>
    <w:rsid w:val="00406538"/>
    <w:rsid w:val="00413AE8"/>
    <w:rsid w:val="00426374"/>
    <w:rsid w:val="00433C8F"/>
    <w:rsid w:val="00436883"/>
    <w:rsid w:val="004434D2"/>
    <w:rsid w:val="00451805"/>
    <w:rsid w:val="00454FE4"/>
    <w:rsid w:val="00455D95"/>
    <w:rsid w:val="00456463"/>
    <w:rsid w:val="0046718E"/>
    <w:rsid w:val="004731B1"/>
    <w:rsid w:val="00473CBD"/>
    <w:rsid w:val="004776C6"/>
    <w:rsid w:val="004917A7"/>
    <w:rsid w:val="004A006A"/>
    <w:rsid w:val="004A5E51"/>
    <w:rsid w:val="004C0BFE"/>
    <w:rsid w:val="004D1546"/>
    <w:rsid w:val="004D4F72"/>
    <w:rsid w:val="004E0992"/>
    <w:rsid w:val="004E378F"/>
    <w:rsid w:val="004F35A3"/>
    <w:rsid w:val="00511941"/>
    <w:rsid w:val="00513D69"/>
    <w:rsid w:val="00516D98"/>
    <w:rsid w:val="005376FA"/>
    <w:rsid w:val="00561656"/>
    <w:rsid w:val="005629E9"/>
    <w:rsid w:val="00565D50"/>
    <w:rsid w:val="00566A78"/>
    <w:rsid w:val="00572957"/>
    <w:rsid w:val="00597286"/>
    <w:rsid w:val="005B0BBE"/>
    <w:rsid w:val="005B4152"/>
    <w:rsid w:val="005C43DD"/>
    <w:rsid w:val="005D3ACE"/>
    <w:rsid w:val="005D578F"/>
    <w:rsid w:val="005E1E6B"/>
    <w:rsid w:val="005E2A2A"/>
    <w:rsid w:val="005E7475"/>
    <w:rsid w:val="005F311B"/>
    <w:rsid w:val="0060188C"/>
    <w:rsid w:val="00601AF9"/>
    <w:rsid w:val="00606B4F"/>
    <w:rsid w:val="00607F43"/>
    <w:rsid w:val="00611546"/>
    <w:rsid w:val="00620B5E"/>
    <w:rsid w:val="00622A02"/>
    <w:rsid w:val="00631ABC"/>
    <w:rsid w:val="00642E0F"/>
    <w:rsid w:val="006434EC"/>
    <w:rsid w:val="00650B15"/>
    <w:rsid w:val="00655C0F"/>
    <w:rsid w:val="006A09BB"/>
    <w:rsid w:val="006C3030"/>
    <w:rsid w:val="006C568C"/>
    <w:rsid w:val="006C5A32"/>
    <w:rsid w:val="006C75C9"/>
    <w:rsid w:val="006E2B3B"/>
    <w:rsid w:val="006E3892"/>
    <w:rsid w:val="006F7AA0"/>
    <w:rsid w:val="00710313"/>
    <w:rsid w:val="0071057B"/>
    <w:rsid w:val="0071143B"/>
    <w:rsid w:val="00711FBB"/>
    <w:rsid w:val="00723889"/>
    <w:rsid w:val="007364A9"/>
    <w:rsid w:val="00743946"/>
    <w:rsid w:val="00746538"/>
    <w:rsid w:val="00770915"/>
    <w:rsid w:val="0077585C"/>
    <w:rsid w:val="00775B15"/>
    <w:rsid w:val="007842D8"/>
    <w:rsid w:val="0079246E"/>
    <w:rsid w:val="007A0D9D"/>
    <w:rsid w:val="007C1CF3"/>
    <w:rsid w:val="007C26A8"/>
    <w:rsid w:val="007C51A6"/>
    <w:rsid w:val="007C6F82"/>
    <w:rsid w:val="007E1B15"/>
    <w:rsid w:val="007E5F35"/>
    <w:rsid w:val="007F6A60"/>
    <w:rsid w:val="007F77E3"/>
    <w:rsid w:val="007F79E4"/>
    <w:rsid w:val="0081124B"/>
    <w:rsid w:val="0081320A"/>
    <w:rsid w:val="0081361A"/>
    <w:rsid w:val="00821096"/>
    <w:rsid w:val="00823070"/>
    <w:rsid w:val="00837C23"/>
    <w:rsid w:val="00841B8D"/>
    <w:rsid w:val="00854EE6"/>
    <w:rsid w:val="008706F5"/>
    <w:rsid w:val="00890BF2"/>
    <w:rsid w:val="00894D52"/>
    <w:rsid w:val="008A08C8"/>
    <w:rsid w:val="008A6F0C"/>
    <w:rsid w:val="008B6041"/>
    <w:rsid w:val="008C6A88"/>
    <w:rsid w:val="008F6B52"/>
    <w:rsid w:val="009049CB"/>
    <w:rsid w:val="00910DB2"/>
    <w:rsid w:val="00910E7B"/>
    <w:rsid w:val="009132E1"/>
    <w:rsid w:val="00923394"/>
    <w:rsid w:val="009261D2"/>
    <w:rsid w:val="009311FC"/>
    <w:rsid w:val="009400DC"/>
    <w:rsid w:val="0094366B"/>
    <w:rsid w:val="0095414F"/>
    <w:rsid w:val="009551E7"/>
    <w:rsid w:val="00956CDE"/>
    <w:rsid w:val="00977DD2"/>
    <w:rsid w:val="009A3E1A"/>
    <w:rsid w:val="009B4D4B"/>
    <w:rsid w:val="009C59BE"/>
    <w:rsid w:val="009C65F3"/>
    <w:rsid w:val="009D7E8D"/>
    <w:rsid w:val="009E3C55"/>
    <w:rsid w:val="009F4CC2"/>
    <w:rsid w:val="009F6295"/>
    <w:rsid w:val="00A05F32"/>
    <w:rsid w:val="00A1473D"/>
    <w:rsid w:val="00A35B8F"/>
    <w:rsid w:val="00A3718C"/>
    <w:rsid w:val="00A57E19"/>
    <w:rsid w:val="00A60338"/>
    <w:rsid w:val="00A755B0"/>
    <w:rsid w:val="00A77B3E"/>
    <w:rsid w:val="00A84D04"/>
    <w:rsid w:val="00AA6EE9"/>
    <w:rsid w:val="00AB16AB"/>
    <w:rsid w:val="00AB5901"/>
    <w:rsid w:val="00AC0221"/>
    <w:rsid w:val="00AC06F5"/>
    <w:rsid w:val="00AE4777"/>
    <w:rsid w:val="00AE608B"/>
    <w:rsid w:val="00AF4CE3"/>
    <w:rsid w:val="00B00DFC"/>
    <w:rsid w:val="00B0658D"/>
    <w:rsid w:val="00B10B89"/>
    <w:rsid w:val="00B1161D"/>
    <w:rsid w:val="00B1761D"/>
    <w:rsid w:val="00B313F5"/>
    <w:rsid w:val="00B3580E"/>
    <w:rsid w:val="00B44247"/>
    <w:rsid w:val="00B5161C"/>
    <w:rsid w:val="00B55C2F"/>
    <w:rsid w:val="00B56264"/>
    <w:rsid w:val="00B6060B"/>
    <w:rsid w:val="00B66F0A"/>
    <w:rsid w:val="00B7247C"/>
    <w:rsid w:val="00B83EE5"/>
    <w:rsid w:val="00BB43E7"/>
    <w:rsid w:val="00BB4DD3"/>
    <w:rsid w:val="00BB5785"/>
    <w:rsid w:val="00BC2291"/>
    <w:rsid w:val="00BC5062"/>
    <w:rsid w:val="00BC79AB"/>
    <w:rsid w:val="00BD1582"/>
    <w:rsid w:val="00BD5BF5"/>
    <w:rsid w:val="00BE2F93"/>
    <w:rsid w:val="00BE5FB7"/>
    <w:rsid w:val="00BF6641"/>
    <w:rsid w:val="00C03E8F"/>
    <w:rsid w:val="00C065D8"/>
    <w:rsid w:val="00C1132F"/>
    <w:rsid w:val="00C1537F"/>
    <w:rsid w:val="00C274B6"/>
    <w:rsid w:val="00C46077"/>
    <w:rsid w:val="00C65135"/>
    <w:rsid w:val="00C75156"/>
    <w:rsid w:val="00C751E1"/>
    <w:rsid w:val="00C8162D"/>
    <w:rsid w:val="00C83902"/>
    <w:rsid w:val="00C863B0"/>
    <w:rsid w:val="00CA0849"/>
    <w:rsid w:val="00CA0F54"/>
    <w:rsid w:val="00CA2A55"/>
    <w:rsid w:val="00CA41BE"/>
    <w:rsid w:val="00CA46E9"/>
    <w:rsid w:val="00CC25F6"/>
    <w:rsid w:val="00CD54AA"/>
    <w:rsid w:val="00CD6557"/>
    <w:rsid w:val="00CE633D"/>
    <w:rsid w:val="00CF1D45"/>
    <w:rsid w:val="00D01DC8"/>
    <w:rsid w:val="00D0750B"/>
    <w:rsid w:val="00D07525"/>
    <w:rsid w:val="00D20DCA"/>
    <w:rsid w:val="00D60F2D"/>
    <w:rsid w:val="00D61C59"/>
    <w:rsid w:val="00D6625F"/>
    <w:rsid w:val="00D66FB1"/>
    <w:rsid w:val="00D90F48"/>
    <w:rsid w:val="00D96E7E"/>
    <w:rsid w:val="00DA0EAA"/>
    <w:rsid w:val="00DB41A2"/>
    <w:rsid w:val="00DC44AF"/>
    <w:rsid w:val="00DC6BD5"/>
    <w:rsid w:val="00DF2724"/>
    <w:rsid w:val="00E00EA8"/>
    <w:rsid w:val="00E0382D"/>
    <w:rsid w:val="00E05329"/>
    <w:rsid w:val="00E06AEF"/>
    <w:rsid w:val="00E1256C"/>
    <w:rsid w:val="00E17F35"/>
    <w:rsid w:val="00E31D71"/>
    <w:rsid w:val="00E35030"/>
    <w:rsid w:val="00E41C00"/>
    <w:rsid w:val="00E57A1D"/>
    <w:rsid w:val="00E92F57"/>
    <w:rsid w:val="00EA5E17"/>
    <w:rsid w:val="00EB1D71"/>
    <w:rsid w:val="00EB362F"/>
    <w:rsid w:val="00EB6752"/>
    <w:rsid w:val="00EB747F"/>
    <w:rsid w:val="00EC47EC"/>
    <w:rsid w:val="00ED3A76"/>
    <w:rsid w:val="00EE2D7F"/>
    <w:rsid w:val="00EF1BBE"/>
    <w:rsid w:val="00F02BAD"/>
    <w:rsid w:val="00F20313"/>
    <w:rsid w:val="00F26D60"/>
    <w:rsid w:val="00F33EE3"/>
    <w:rsid w:val="00F50188"/>
    <w:rsid w:val="00F5394E"/>
    <w:rsid w:val="00F54963"/>
    <w:rsid w:val="00F57FDD"/>
    <w:rsid w:val="00F64047"/>
    <w:rsid w:val="00F66F3F"/>
    <w:rsid w:val="00F67500"/>
    <w:rsid w:val="00F702BD"/>
    <w:rsid w:val="00F7164E"/>
    <w:rsid w:val="00F76A7B"/>
    <w:rsid w:val="00F7742C"/>
    <w:rsid w:val="00F91AE5"/>
    <w:rsid w:val="00F96920"/>
    <w:rsid w:val="00FA3CCB"/>
    <w:rsid w:val="00FA3D16"/>
    <w:rsid w:val="00FA42FE"/>
    <w:rsid w:val="00FA7B53"/>
    <w:rsid w:val="00FB14BB"/>
    <w:rsid w:val="00FC3679"/>
    <w:rsid w:val="00FE16A5"/>
    <w:rsid w:val="00FE1974"/>
    <w:rsid w:val="00FE6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557BC"/>
  <w15:docId w15:val="{3DB885E6-A613-4F97-9D33-5D403032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qFormat/>
    <w:rsid w:val="00F924CC"/>
    <w:pPr>
      <w:keepNext/>
      <w:spacing w:before="240" w:after="60"/>
      <w:outlineLvl w:val="1"/>
    </w:pPr>
    <w:rPr>
      <w:rFonts w:ascii="Arial" w:hAnsi="Arial" w:cs="Arial"/>
      <w:b/>
      <w:bCs/>
      <w:i/>
      <w:iCs/>
      <w:sz w:val="28"/>
      <w:szCs w:val="28"/>
      <w:lang w:val="es-ES" w:eastAsia="es-ES"/>
    </w:rPr>
  </w:style>
  <w:style w:type="paragraph" w:styleId="Ttulo3">
    <w:name w:val="heading 3"/>
    <w:basedOn w:val="Normal"/>
    <w:next w:val="Normal"/>
    <w:qFormat/>
    <w:rsid w:val="00857E3E"/>
    <w:pPr>
      <w:keepNext/>
      <w:spacing w:line="360" w:lineRule="auto"/>
      <w:jc w:val="center"/>
      <w:outlineLvl w:val="2"/>
    </w:pPr>
    <w:rPr>
      <w:rFonts w:ascii="Arial" w:hAnsi="Arial" w:cs="Arial"/>
      <w:b/>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qFormat/>
    <w:rsid w:val="00FB14BB"/>
    <w:pPr>
      <w:spacing w:after="60"/>
      <w:jc w:val="center"/>
      <w:outlineLvl w:val="1"/>
    </w:pPr>
    <w:rPr>
      <w:rFonts w:ascii="Cambria" w:hAnsi="Cambria"/>
      <w:lang w:val="es-ES" w:eastAsia="es-ES"/>
    </w:rPr>
  </w:style>
  <w:style w:type="character" w:customStyle="1" w:styleId="SubttuloCar">
    <w:name w:val="Subtítulo Car"/>
    <w:link w:val="Subttulo"/>
    <w:rsid w:val="00FB14BB"/>
    <w:rPr>
      <w:rFonts w:ascii="Cambria" w:hAnsi="Cambria"/>
      <w:sz w:val="24"/>
      <w:szCs w:val="24"/>
      <w:lang w:val="en-US" w:eastAsia="en-US" w:bidi="ar-SA"/>
    </w:rPr>
  </w:style>
  <w:style w:type="paragraph" w:styleId="Textoindependiente">
    <w:name w:val="Body Text"/>
    <w:basedOn w:val="Normal"/>
    <w:rsid w:val="00F924CC"/>
    <w:pPr>
      <w:spacing w:after="120"/>
    </w:pPr>
    <w:rPr>
      <w:lang w:val="es-ES" w:eastAsia="es-ES"/>
    </w:rPr>
  </w:style>
  <w:style w:type="paragraph" w:styleId="Textoindependiente2">
    <w:name w:val="Body Text 2"/>
    <w:basedOn w:val="Normal"/>
    <w:rsid w:val="00857E3E"/>
    <w:pPr>
      <w:spacing w:after="120" w:line="480" w:lineRule="auto"/>
    </w:pPr>
    <w:rPr>
      <w:lang w:val="es-ES" w:eastAsia="es-ES"/>
    </w:rPr>
  </w:style>
  <w:style w:type="character" w:styleId="Refdenotaalpie">
    <w:name w:val="footnote reference"/>
    <w:semiHidden/>
    <w:rsid w:val="00F90D62"/>
    <w:rPr>
      <w:vertAlign w:val="superscript"/>
    </w:rPr>
  </w:style>
  <w:style w:type="paragraph" w:styleId="Textonotapie">
    <w:name w:val="footnote text"/>
    <w:basedOn w:val="Normal"/>
    <w:semiHidden/>
    <w:rsid w:val="00F90D62"/>
    <w:rPr>
      <w:lang w:val="es-ES" w:eastAsia="es-ES"/>
    </w:rPr>
  </w:style>
  <w:style w:type="paragraph" w:styleId="Textoindependiente3">
    <w:name w:val="Body Text 3"/>
    <w:basedOn w:val="Normal"/>
    <w:rsid w:val="00857E3E"/>
    <w:pPr>
      <w:spacing w:after="120"/>
    </w:pPr>
    <w:rPr>
      <w:sz w:val="16"/>
      <w:szCs w:val="16"/>
      <w:lang w:val="es-ES" w:eastAsia="es-ES"/>
    </w:rPr>
  </w:style>
  <w:style w:type="paragraph" w:styleId="Prrafodelista">
    <w:name w:val="List Paragraph"/>
    <w:basedOn w:val="Normal"/>
    <w:link w:val="PrrafodelistaCar"/>
    <w:uiPriority w:val="1"/>
    <w:qFormat/>
    <w:rsid w:val="00FC3679"/>
    <w:pPr>
      <w:ind w:left="708"/>
    </w:pPr>
    <w:rPr>
      <w:lang w:val="es-ES" w:eastAsia="es-ES"/>
    </w:rPr>
  </w:style>
  <w:style w:type="character" w:customStyle="1" w:styleId="PrrafodelistaCar">
    <w:name w:val="Párrafo de lista Car"/>
    <w:link w:val="Prrafodelista"/>
    <w:uiPriority w:val="1"/>
    <w:rsid w:val="00AB5901"/>
    <w:rPr>
      <w:sz w:val="24"/>
      <w:szCs w:val="24"/>
      <w:lang w:val="en-US" w:eastAsia="en-US" w:bidi="ar-SA"/>
    </w:rPr>
  </w:style>
  <w:style w:type="paragraph" w:customStyle="1" w:styleId="Normal2">
    <w:name w:val="Normal 2"/>
    <w:basedOn w:val="Normal"/>
    <w:qFormat/>
    <w:rsid w:val="00EE2D7F"/>
    <w:pPr>
      <w:spacing w:line="276" w:lineRule="auto"/>
      <w:ind w:left="360"/>
      <w:jc w:val="both"/>
    </w:pPr>
    <w:rPr>
      <w:rFonts w:ascii="Arial" w:hAnsi="Arial" w:cs="Arial"/>
      <w:sz w:val="22"/>
      <w:szCs w:val="22"/>
      <w:lang w:val="es-ES" w:eastAsia="es-ES"/>
    </w:rPr>
  </w:style>
  <w:style w:type="character" w:styleId="nfasis">
    <w:name w:val="Emphasis"/>
    <w:uiPriority w:val="20"/>
    <w:qFormat/>
    <w:rsid w:val="00CC25F6"/>
    <w:rPr>
      <w:i/>
      <w:iCs/>
    </w:rPr>
  </w:style>
  <w:style w:type="paragraph" w:styleId="Sangra3detindependiente">
    <w:name w:val="Body Text Indent 3"/>
    <w:basedOn w:val="Normal"/>
    <w:rsid w:val="00857E3E"/>
    <w:pPr>
      <w:spacing w:after="120"/>
      <w:ind w:left="283"/>
    </w:pPr>
    <w:rPr>
      <w:sz w:val="16"/>
      <w:szCs w:val="16"/>
      <w:lang w:val="es-ES" w:eastAsia="es-ES"/>
    </w:rPr>
  </w:style>
  <w:style w:type="character" w:styleId="Nmerodepgina">
    <w:name w:val="page number"/>
    <w:basedOn w:val="Fuentedeprrafopredeter"/>
    <w:rsid w:val="00083FB7"/>
  </w:style>
  <w:style w:type="paragraph" w:styleId="Piedepgina">
    <w:name w:val="footer"/>
    <w:basedOn w:val="Normal"/>
    <w:link w:val="PiedepginaCar"/>
    <w:uiPriority w:val="99"/>
    <w:rsid w:val="00083FB7"/>
    <w:pPr>
      <w:tabs>
        <w:tab w:val="center" w:pos="4252"/>
        <w:tab w:val="right" w:pos="8504"/>
      </w:tabs>
    </w:pPr>
    <w:rPr>
      <w:lang w:val="es-ES" w:eastAsia="es-ES"/>
    </w:rPr>
  </w:style>
  <w:style w:type="character" w:customStyle="1" w:styleId="PiedepginaCar">
    <w:name w:val="Pie de página Car"/>
    <w:link w:val="Piedepgina"/>
    <w:uiPriority w:val="99"/>
    <w:rsid w:val="002223F5"/>
    <w:rPr>
      <w:sz w:val="24"/>
      <w:szCs w:val="24"/>
      <w:lang w:val="en-US" w:eastAsia="en-US" w:bidi="ar-SA"/>
    </w:rPr>
  </w:style>
  <w:style w:type="paragraph" w:styleId="Encabezado">
    <w:name w:val="header"/>
    <w:basedOn w:val="Normal"/>
    <w:rsid w:val="00083FB7"/>
    <w:pPr>
      <w:tabs>
        <w:tab w:val="center" w:pos="4252"/>
        <w:tab w:val="right" w:pos="8504"/>
      </w:tabs>
    </w:pPr>
    <w:rPr>
      <w:lang w:val="es-ES" w:eastAsia="es-ES"/>
    </w:rPr>
  </w:style>
  <w:style w:type="table" w:styleId="Tablaconcuadrcula">
    <w:name w:val="Table Grid"/>
    <w:basedOn w:val="Tablanormal"/>
    <w:rsid w:val="00BD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830FF"/>
    <w:rPr>
      <w:sz w:val="24"/>
      <w:szCs w:val="24"/>
    </w:rPr>
  </w:style>
  <w:style w:type="character" w:styleId="Refdecomentario">
    <w:name w:val="annotation reference"/>
    <w:basedOn w:val="Fuentedeprrafopredeter"/>
    <w:semiHidden/>
    <w:unhideWhenUsed/>
    <w:rsid w:val="000830FF"/>
    <w:rPr>
      <w:sz w:val="16"/>
      <w:szCs w:val="16"/>
    </w:rPr>
  </w:style>
  <w:style w:type="paragraph" w:styleId="Textocomentario">
    <w:name w:val="annotation text"/>
    <w:basedOn w:val="Normal"/>
    <w:link w:val="TextocomentarioCar"/>
    <w:unhideWhenUsed/>
    <w:rsid w:val="000830FF"/>
    <w:rPr>
      <w:sz w:val="20"/>
      <w:szCs w:val="20"/>
    </w:rPr>
  </w:style>
  <w:style w:type="character" w:customStyle="1" w:styleId="TextocomentarioCar">
    <w:name w:val="Texto comentario Car"/>
    <w:basedOn w:val="Fuentedeprrafopredeter"/>
    <w:link w:val="Textocomentario"/>
    <w:rsid w:val="000830FF"/>
  </w:style>
  <w:style w:type="paragraph" w:styleId="Asuntodelcomentario">
    <w:name w:val="annotation subject"/>
    <w:basedOn w:val="Textocomentario"/>
    <w:next w:val="Textocomentario"/>
    <w:link w:val="AsuntodelcomentarioCar"/>
    <w:semiHidden/>
    <w:unhideWhenUsed/>
    <w:rsid w:val="000830FF"/>
    <w:rPr>
      <w:b/>
      <w:bCs/>
    </w:rPr>
  </w:style>
  <w:style w:type="character" w:customStyle="1" w:styleId="AsuntodelcomentarioCar">
    <w:name w:val="Asunto del comentario Car"/>
    <w:basedOn w:val="TextocomentarioCar"/>
    <w:link w:val="Asuntodelcomentario"/>
    <w:semiHidden/>
    <w:rsid w:val="000830FF"/>
    <w:rPr>
      <w:b/>
      <w:bCs/>
    </w:rPr>
  </w:style>
  <w:style w:type="character" w:styleId="Hipervnculo">
    <w:name w:val="Hyperlink"/>
    <w:basedOn w:val="Fuentedeprrafopredeter"/>
    <w:unhideWhenUsed/>
    <w:rsid w:val="009C65F3"/>
    <w:rPr>
      <w:color w:val="0563C1" w:themeColor="hyperlink"/>
      <w:u w:val="single"/>
    </w:rPr>
  </w:style>
  <w:style w:type="character" w:styleId="Mencinsinresolver">
    <w:name w:val="Unresolved Mention"/>
    <w:basedOn w:val="Fuentedeprrafopredeter"/>
    <w:uiPriority w:val="99"/>
    <w:semiHidden/>
    <w:unhideWhenUsed/>
    <w:rsid w:val="009C65F3"/>
    <w:rPr>
      <w:color w:val="605E5C"/>
      <w:shd w:val="clear" w:color="auto" w:fill="E1DFDD"/>
    </w:rPr>
  </w:style>
  <w:style w:type="character" w:customStyle="1" w:styleId="normaltextrun">
    <w:name w:val="normaltextrun"/>
    <w:basedOn w:val="Fuentedeprrafopredeter"/>
    <w:rsid w:val="001A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3538">
      <w:bodyDiv w:val="1"/>
      <w:marLeft w:val="0"/>
      <w:marRight w:val="0"/>
      <w:marTop w:val="0"/>
      <w:marBottom w:val="0"/>
      <w:divBdr>
        <w:top w:val="none" w:sz="0" w:space="0" w:color="auto"/>
        <w:left w:val="none" w:sz="0" w:space="0" w:color="auto"/>
        <w:bottom w:val="none" w:sz="0" w:space="0" w:color="auto"/>
        <w:right w:val="none" w:sz="0" w:space="0" w:color="auto"/>
      </w:divBdr>
    </w:div>
    <w:div w:id="334772768">
      <w:bodyDiv w:val="1"/>
      <w:marLeft w:val="0"/>
      <w:marRight w:val="0"/>
      <w:marTop w:val="0"/>
      <w:marBottom w:val="0"/>
      <w:divBdr>
        <w:top w:val="none" w:sz="0" w:space="0" w:color="auto"/>
        <w:left w:val="none" w:sz="0" w:space="0" w:color="auto"/>
        <w:bottom w:val="none" w:sz="0" w:space="0" w:color="auto"/>
        <w:right w:val="none" w:sz="0" w:space="0" w:color="auto"/>
      </w:divBdr>
    </w:div>
    <w:div w:id="472718210">
      <w:bodyDiv w:val="1"/>
      <w:marLeft w:val="0"/>
      <w:marRight w:val="0"/>
      <w:marTop w:val="0"/>
      <w:marBottom w:val="0"/>
      <w:divBdr>
        <w:top w:val="none" w:sz="0" w:space="0" w:color="auto"/>
        <w:left w:val="none" w:sz="0" w:space="0" w:color="auto"/>
        <w:bottom w:val="none" w:sz="0" w:space="0" w:color="auto"/>
        <w:right w:val="none" w:sz="0" w:space="0" w:color="auto"/>
      </w:divBdr>
    </w:div>
    <w:div w:id="562329030">
      <w:bodyDiv w:val="1"/>
      <w:marLeft w:val="0"/>
      <w:marRight w:val="0"/>
      <w:marTop w:val="0"/>
      <w:marBottom w:val="0"/>
      <w:divBdr>
        <w:top w:val="none" w:sz="0" w:space="0" w:color="auto"/>
        <w:left w:val="none" w:sz="0" w:space="0" w:color="auto"/>
        <w:bottom w:val="none" w:sz="0" w:space="0" w:color="auto"/>
        <w:right w:val="none" w:sz="0" w:space="0" w:color="auto"/>
      </w:divBdr>
    </w:div>
    <w:div w:id="1035931842">
      <w:bodyDiv w:val="1"/>
      <w:marLeft w:val="0"/>
      <w:marRight w:val="0"/>
      <w:marTop w:val="0"/>
      <w:marBottom w:val="0"/>
      <w:divBdr>
        <w:top w:val="none" w:sz="0" w:space="0" w:color="auto"/>
        <w:left w:val="none" w:sz="0" w:space="0" w:color="auto"/>
        <w:bottom w:val="none" w:sz="0" w:space="0" w:color="auto"/>
        <w:right w:val="none" w:sz="0" w:space="0" w:color="auto"/>
      </w:divBdr>
    </w:div>
    <w:div w:id="1259145441">
      <w:bodyDiv w:val="1"/>
      <w:marLeft w:val="0"/>
      <w:marRight w:val="0"/>
      <w:marTop w:val="0"/>
      <w:marBottom w:val="0"/>
      <w:divBdr>
        <w:top w:val="none" w:sz="0" w:space="0" w:color="auto"/>
        <w:left w:val="none" w:sz="0" w:space="0" w:color="auto"/>
        <w:bottom w:val="none" w:sz="0" w:space="0" w:color="auto"/>
        <w:right w:val="none" w:sz="0" w:space="0" w:color="auto"/>
      </w:divBdr>
    </w:div>
    <w:div w:id="196149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23430C1CE614ABAB3D6D61FB4D188" ma:contentTypeVersion="18" ma:contentTypeDescription="Create a new document." ma:contentTypeScope="" ma:versionID="9e467f525dfe8fb5ec7f5456a9951527">
  <xsd:schema xmlns:xsd="http://www.w3.org/2001/XMLSchema" xmlns:xs="http://www.w3.org/2001/XMLSchema" xmlns:p="http://schemas.microsoft.com/office/2006/metadata/properties" xmlns:ns2="101a52db-9ec1-4f40-a3fb-ce0db078c19e" xmlns:ns3="2f23ae30-273f-4b0e-9736-6a7f219ee377" targetNamespace="http://schemas.microsoft.com/office/2006/metadata/properties" ma:root="true" ma:fieldsID="c53ecda0d82e48f00ad645422577dee4" ns2:_="" ns3:_="">
    <xsd:import namespace="101a52db-9ec1-4f40-a3fb-ce0db078c19e"/>
    <xsd:import namespace="2f23ae30-273f-4b0e-9736-6a7f219ee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52db-9ec1-4f40-a3fb-ce0db078c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3ae30-273f-4b0e-9736-6a7f219ee3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9d25a4-e373-47af-8d06-64c4110cbfe2}" ma:internalName="TaxCatchAll" ma:showField="CatchAllData" ma:web="2f23ae30-273f-4b0e-9736-6a7f219ee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1a52db-9ec1-4f40-a3fb-ce0db078c19e">
      <Terms xmlns="http://schemas.microsoft.com/office/infopath/2007/PartnerControls"/>
    </lcf76f155ced4ddcb4097134ff3c332f>
    <TaxCatchAll xmlns="2f23ae30-273f-4b0e-9736-6a7f219ee377" xsi:nil="true"/>
    <SharedWithUsers xmlns="2f23ae30-273f-4b0e-9736-6a7f219ee377">
      <UserInfo>
        <DisplayName/>
        <AccountId xsi:nil="true"/>
        <AccountType/>
      </UserInfo>
    </SharedWithUsers>
  </documentManagement>
</p:properties>
</file>

<file path=customXml/itemProps1.xml><?xml version="1.0" encoding="utf-8"?>
<ds:datastoreItem xmlns:ds="http://schemas.openxmlformats.org/officeDocument/2006/customXml" ds:itemID="{4E463580-A2F8-4397-92F6-479E2149C420}">
  <ds:schemaRefs>
    <ds:schemaRef ds:uri="http://schemas.microsoft.com/sharepoint/v3/contenttype/forms"/>
  </ds:schemaRefs>
</ds:datastoreItem>
</file>

<file path=customXml/itemProps2.xml><?xml version="1.0" encoding="utf-8"?>
<ds:datastoreItem xmlns:ds="http://schemas.openxmlformats.org/officeDocument/2006/customXml" ds:itemID="{B0478D06-A40E-4821-8792-6B75CB6B7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52db-9ec1-4f40-a3fb-ce0db078c19e"/>
    <ds:schemaRef ds:uri="2f23ae30-273f-4b0e-9736-6a7f219ee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16477-3326-4C3B-B629-0F7788A91A71}">
  <ds:schemaRefs>
    <ds:schemaRef ds:uri="http://schemas.microsoft.com/office/2006/metadata/properties"/>
    <ds:schemaRef ds:uri="http://schemas.microsoft.com/office/infopath/2007/PartnerControls"/>
    <ds:schemaRef ds:uri="101a52db-9ec1-4f40-a3fb-ce0db078c19e"/>
    <ds:schemaRef ds:uri="2f23ae30-273f-4b0e-9736-6a7f219ee37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14927</Words>
  <Characters>82103</Characters>
  <Application>Microsoft Office Word</Application>
  <DocSecurity>0</DocSecurity>
  <Lines>684</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Gracieux, Marcy</dc:creator>
  <cp:lastModifiedBy>VALLEJO ROMERO, ESTIBALIZ</cp:lastModifiedBy>
  <cp:revision>3</cp:revision>
  <dcterms:created xsi:type="dcterms:W3CDTF">2025-03-10T12:42:00Z</dcterms:created>
  <dcterms:modified xsi:type="dcterms:W3CDTF">2025-03-10T12:45:00Z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0x0101007E823430C1CE614ABAB3D6D61FB4D188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{"FileActivityType":"6","FileActivityTimeStamp":"2024-12-11T07:42:16.380Z","FileActivityUsersOnPage":[{"DisplayName":"Garcia, Maria (Site Contract Lead)","Id":"maria.garcia@parexel.com"}],"FileActivityNavigationId":null}</vt:lpwstr>
  </property>
  <property fmtid="{D5CDD505-2E9C-101B-9397-08002B2CF9AE}" pid="7" name="TriggerFlowInfo">
    <vt:lpwstr/>
  </property>
  <property fmtid="{D5CDD505-2E9C-101B-9397-08002B2CF9AE}" pid="8" name="MSIP_Label_108c106d-d744-45eb-a891-3e205b28eab6_Enabled">
    <vt:lpwstr>True</vt:lpwstr>
  </property>
  <property fmtid="{D5CDD505-2E9C-101B-9397-08002B2CF9AE}" pid="9" name="MSIP_Label_108c106d-d744-45eb-a891-3e205b28eab6_SiteId">
    <vt:lpwstr>83d59944-34a0-4eb5-8cb0-80a49540e944</vt:lpwstr>
  </property>
  <property fmtid="{D5CDD505-2E9C-101B-9397-08002B2CF9AE}" pid="10" name="MSIP_Label_108c106d-d744-45eb-a891-3e205b28eab6_SetDate">
    <vt:lpwstr>2024-12-15T18:34:44Z</vt:lpwstr>
  </property>
  <property fmtid="{D5CDD505-2E9C-101B-9397-08002B2CF9AE}" pid="11" name="MSIP_Label_108c106d-d744-45eb-a891-3e205b28eab6_Name">
    <vt:lpwstr>Clinical Data</vt:lpwstr>
  </property>
  <property fmtid="{D5CDD505-2E9C-101B-9397-08002B2CF9AE}" pid="12" name="MSIP_Label_108c106d-d744-45eb-a891-3e205b28eab6_ActionId">
    <vt:lpwstr>b5a6a867-a5d8-4321-adfd-2919c811b95e</vt:lpwstr>
  </property>
  <property fmtid="{D5CDD505-2E9C-101B-9397-08002B2CF9AE}" pid="13" name="MSIP_Label_108c106d-d744-45eb-a891-3e205b28eab6_Removed">
    <vt:lpwstr>False</vt:lpwstr>
  </property>
  <property fmtid="{D5CDD505-2E9C-101B-9397-08002B2CF9AE}" pid="14" name="MSIP_Label_108c106d-d744-45eb-a891-3e205b28eab6_Extended_MSFT_Method">
    <vt:lpwstr>Standard</vt:lpwstr>
  </property>
  <property fmtid="{D5CDD505-2E9C-101B-9397-08002B2CF9AE}" pid="15" name="Sensitivity">
    <vt:lpwstr>Clinical Data</vt:lpwstr>
  </property>
</Properties>
</file>